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5"/>
        <w:tblpPr w:leftFromText="180" w:rightFromText="180" w:vertAnchor="page" w:horzAnchor="page" w:tblpX="1191" w:tblpY="1921"/>
        <w:tblW w:w="14000" w:type="dxa"/>
        <w:tblLayout w:type="fixed"/>
        <w:tblLook w:val="04A0"/>
      </w:tblPr>
      <w:tblGrid>
        <w:gridCol w:w="817"/>
        <w:gridCol w:w="1242"/>
        <w:gridCol w:w="1383"/>
        <w:gridCol w:w="5669"/>
        <w:gridCol w:w="3046"/>
        <w:gridCol w:w="1843"/>
      </w:tblGrid>
      <w:tr w:rsidR="00FE0889" w:rsidTr="00783B0F">
        <w:trPr>
          <w:trHeight w:val="836"/>
        </w:trPr>
        <w:tc>
          <w:tcPr>
            <w:tcW w:w="14000" w:type="dxa"/>
            <w:gridSpan w:val="6"/>
          </w:tcPr>
          <w:p w:rsidR="00FE0889" w:rsidRPr="00BA30B7" w:rsidRDefault="000F746F" w:rsidP="00BA30B7">
            <w:pPr>
              <w:snapToGrid w:val="0"/>
              <w:spacing w:line="360" w:lineRule="auto"/>
              <w:jc w:val="center"/>
              <w:rPr>
                <w:rFonts w:ascii="仿宋_GB2312" w:eastAsia="仿宋_GB2312" w:hAnsi="Times New Roman" w:cs="仿宋_GB2312"/>
                <w:bCs/>
                <w:sz w:val="32"/>
                <w:szCs w:val="32"/>
              </w:rPr>
            </w:pPr>
            <w:r w:rsidRPr="00BA30B7">
              <w:rPr>
                <w:rFonts w:ascii="仿宋_GB2312" w:eastAsia="仿宋_GB2312" w:hAnsi="Times New Roman" w:cs="仿宋_GB2312" w:hint="eastAsia"/>
                <w:bCs/>
                <w:sz w:val="32"/>
                <w:szCs w:val="32"/>
              </w:rPr>
              <w:t>信息技术学院学生获奖统计（2013.1-2014.11）</w:t>
            </w:r>
          </w:p>
        </w:tc>
      </w:tr>
      <w:tr w:rsidR="007C7F8A" w:rsidTr="00783B0F">
        <w:tc>
          <w:tcPr>
            <w:tcW w:w="817"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序号</w:t>
            </w:r>
          </w:p>
        </w:tc>
        <w:tc>
          <w:tcPr>
            <w:tcW w:w="1242"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奖项等级</w:t>
            </w:r>
          </w:p>
        </w:tc>
        <w:tc>
          <w:tcPr>
            <w:tcW w:w="1383"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获奖时间</w:t>
            </w:r>
          </w:p>
        </w:tc>
        <w:tc>
          <w:tcPr>
            <w:tcW w:w="5669"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奖项名称</w:t>
            </w:r>
          </w:p>
        </w:tc>
        <w:tc>
          <w:tcPr>
            <w:tcW w:w="3046"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获奖者</w:t>
            </w:r>
          </w:p>
        </w:tc>
        <w:tc>
          <w:tcPr>
            <w:tcW w:w="1843" w:type="dxa"/>
          </w:tcPr>
          <w:p w:rsidR="007C7F8A" w:rsidRDefault="007C7F8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指导教师</w:t>
            </w:r>
          </w:p>
        </w:tc>
      </w:tr>
      <w:tr w:rsidR="00B16F4A" w:rsidTr="00783B0F">
        <w:tc>
          <w:tcPr>
            <w:tcW w:w="817" w:type="dxa"/>
          </w:tcPr>
          <w:p w:rsidR="00B16F4A"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w:t>
            </w:r>
          </w:p>
        </w:tc>
        <w:tc>
          <w:tcPr>
            <w:tcW w:w="1242"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B16F4A" w:rsidRDefault="00B16F4A"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Word项目特等奖。</w:t>
            </w:r>
          </w:p>
        </w:tc>
        <w:tc>
          <w:tcPr>
            <w:tcW w:w="3046" w:type="dxa"/>
          </w:tcPr>
          <w:p w:rsidR="00B16F4A" w:rsidRPr="003F2E20"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张弛杰</w:t>
            </w:r>
          </w:p>
        </w:tc>
        <w:tc>
          <w:tcPr>
            <w:tcW w:w="184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徐方勤</w:t>
            </w:r>
          </w:p>
        </w:tc>
      </w:tr>
      <w:tr w:rsidR="00B16F4A" w:rsidTr="00783B0F">
        <w:tc>
          <w:tcPr>
            <w:tcW w:w="817" w:type="dxa"/>
          </w:tcPr>
          <w:p w:rsidR="00B16F4A"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w:t>
            </w:r>
          </w:p>
        </w:tc>
        <w:tc>
          <w:tcPr>
            <w:tcW w:w="1242"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B16F4A" w:rsidRDefault="00B16F4A"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Excel项目一等奖。</w:t>
            </w:r>
          </w:p>
        </w:tc>
        <w:tc>
          <w:tcPr>
            <w:tcW w:w="3046" w:type="dxa"/>
          </w:tcPr>
          <w:p w:rsidR="00B16F4A" w:rsidRPr="003F2E20"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张弛杰</w:t>
            </w:r>
          </w:p>
        </w:tc>
        <w:tc>
          <w:tcPr>
            <w:tcW w:w="184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徐方勤</w:t>
            </w:r>
          </w:p>
        </w:tc>
      </w:tr>
      <w:tr w:rsidR="00B16F4A" w:rsidTr="00783B0F">
        <w:tc>
          <w:tcPr>
            <w:tcW w:w="817" w:type="dxa"/>
          </w:tcPr>
          <w:p w:rsidR="00B16F4A"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w:t>
            </w:r>
          </w:p>
        </w:tc>
        <w:tc>
          <w:tcPr>
            <w:tcW w:w="1242"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B16F4A" w:rsidRDefault="00B16F4A"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2013年全国大学生计算机应用能力与信息素养大赛MOS2010Word项目一等奖。</w:t>
            </w:r>
          </w:p>
        </w:tc>
        <w:tc>
          <w:tcPr>
            <w:tcW w:w="3046"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祝欣杰</w:t>
            </w:r>
          </w:p>
        </w:tc>
        <w:tc>
          <w:tcPr>
            <w:tcW w:w="184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B16F4A" w:rsidTr="00783B0F">
        <w:tc>
          <w:tcPr>
            <w:tcW w:w="817" w:type="dxa"/>
          </w:tcPr>
          <w:p w:rsidR="00B16F4A"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w:t>
            </w:r>
          </w:p>
        </w:tc>
        <w:tc>
          <w:tcPr>
            <w:tcW w:w="1242"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B16F4A" w:rsidRDefault="00B16F4A"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Excel项目一等奖。</w:t>
            </w:r>
          </w:p>
        </w:tc>
        <w:tc>
          <w:tcPr>
            <w:tcW w:w="3046"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刘杨阳</w:t>
            </w:r>
          </w:p>
        </w:tc>
        <w:tc>
          <w:tcPr>
            <w:tcW w:w="184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B16F4A" w:rsidTr="00783B0F">
        <w:tc>
          <w:tcPr>
            <w:tcW w:w="817" w:type="dxa"/>
          </w:tcPr>
          <w:p w:rsidR="00B16F4A"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w:t>
            </w:r>
          </w:p>
        </w:tc>
        <w:tc>
          <w:tcPr>
            <w:tcW w:w="1242" w:type="dxa"/>
          </w:tcPr>
          <w:p w:rsidR="00B16F4A" w:rsidRDefault="001229A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B16F4A" w:rsidRDefault="00B16F4A"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2013年全国大学生计算机应用能力与信息素养大赛MOS2010PowerPoint项目二等奖。</w:t>
            </w:r>
          </w:p>
        </w:tc>
        <w:tc>
          <w:tcPr>
            <w:tcW w:w="3046"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张权</w:t>
            </w:r>
          </w:p>
        </w:tc>
        <w:tc>
          <w:tcPr>
            <w:tcW w:w="1843" w:type="dxa"/>
          </w:tcPr>
          <w:p w:rsidR="00B16F4A" w:rsidRDefault="00B16F4A"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徐方勤</w:t>
            </w:r>
          </w:p>
        </w:tc>
      </w:tr>
      <w:tr w:rsidR="001229A1" w:rsidTr="00783B0F">
        <w:tc>
          <w:tcPr>
            <w:tcW w:w="817" w:type="dxa"/>
          </w:tcPr>
          <w:p w:rsidR="001229A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w:t>
            </w:r>
          </w:p>
        </w:tc>
        <w:tc>
          <w:tcPr>
            <w:tcW w:w="1242"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c>
          <w:tcPr>
            <w:tcW w:w="1383"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c>
          <w:tcPr>
            <w:tcW w:w="5669" w:type="dxa"/>
          </w:tcPr>
          <w:p w:rsidR="001229A1" w:rsidRDefault="001229A1"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2013年全国大学生计算机应用能力与信息素养大赛MOS2010Word项目全国总决赛团体一等奖。</w:t>
            </w:r>
          </w:p>
        </w:tc>
        <w:tc>
          <w:tcPr>
            <w:tcW w:w="3046" w:type="dxa"/>
          </w:tcPr>
          <w:p w:rsidR="001229A1" w:rsidRPr="001229A1" w:rsidRDefault="001229A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r>
      <w:tr w:rsidR="001229A1" w:rsidTr="00783B0F">
        <w:tc>
          <w:tcPr>
            <w:tcW w:w="817" w:type="dxa"/>
          </w:tcPr>
          <w:p w:rsidR="001229A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w:t>
            </w:r>
          </w:p>
        </w:tc>
        <w:tc>
          <w:tcPr>
            <w:tcW w:w="1242"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c>
          <w:tcPr>
            <w:tcW w:w="1383"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c>
          <w:tcPr>
            <w:tcW w:w="5669" w:type="dxa"/>
          </w:tcPr>
          <w:p w:rsidR="001229A1" w:rsidRDefault="001229A1"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Excel项目全国总决赛团体一等奖。</w:t>
            </w:r>
          </w:p>
        </w:tc>
        <w:tc>
          <w:tcPr>
            <w:tcW w:w="3046" w:type="dxa"/>
          </w:tcPr>
          <w:p w:rsidR="001229A1" w:rsidRDefault="001229A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1229A1" w:rsidRDefault="001229A1"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PowerPoint项目全国总决赛团体二等奖。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2013年全国大学生计算机应用能力与信息素养大赛计算机应用能力与信息素养赛项本科组全国总</w:t>
            </w:r>
            <w:r>
              <w:rPr>
                <w:rFonts w:ascii="仿宋_GB2312" w:eastAsia="仿宋_GB2312" w:hAnsi="Times New Roman" w:cs="仿宋_GB2312" w:hint="eastAsia"/>
                <w:bCs/>
                <w:sz w:val="24"/>
                <w:szCs w:val="24"/>
              </w:rPr>
              <w:lastRenderedPageBreak/>
              <w:t>决赛团体二等奖。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上海建桥学院</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10</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2013年全国大学生计算机应用能力与信息素养大赛计算机应用能力与信息素养赛项高职组全国总决赛团体二等奖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2013年全国大学生计算机应用能力与信息素养大赛MOS2010PowerPoint项目二等奖。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祝欣杰</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C93902" w:rsidTr="00783B0F">
        <w:tc>
          <w:tcPr>
            <w:tcW w:w="817"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w:t>
            </w:r>
            <w:r w:rsidR="00BA30B7">
              <w:rPr>
                <w:rFonts w:ascii="仿宋_GB2312" w:eastAsia="仿宋_GB2312" w:hAnsi="Times New Roman" w:cs="仿宋_GB2312" w:hint="eastAsia"/>
                <w:bCs/>
                <w:sz w:val="24"/>
                <w:szCs w:val="24"/>
              </w:rPr>
              <w:t>12</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Pr="00742530"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2013年全国大学生计算机应用能力与信息素养大赛计算机应用能力与信息素养赛项本科组三等奖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刘训扬</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13</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2013年全国大学生计算机应用能力与信息素养大赛计算机应用能力与信息素养赛项高职组三等奖</w:t>
            </w:r>
          </w:p>
        </w:tc>
        <w:tc>
          <w:tcPr>
            <w:tcW w:w="3046" w:type="dxa"/>
          </w:tcPr>
          <w:p w:rsidR="00C93902" w:rsidRPr="00133263"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李瑜婷</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14</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2013年全国大学生计算机应用能力与信息素养大赛计算机应用能力与信息素养赛项高职组三等奖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张琴</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15</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Word项目三等奖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16</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Pr="00742530"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刘晓燕</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17</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唐坡坡</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18</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2013年全国大学生计算机应用能力与信息素养大赛暨海峡两岸邀请赛本科组一等奖</w:t>
            </w:r>
          </w:p>
        </w:tc>
        <w:tc>
          <w:tcPr>
            <w:tcW w:w="3046" w:type="dxa"/>
          </w:tcPr>
          <w:p w:rsidR="00C93902" w:rsidRPr="00133263"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顾宸卿</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张芊</w:t>
            </w: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19</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2013年全国大学生计算机应用能力与信息素养大赛暨海峡两岸邀请赛本科组三等奖</w:t>
            </w:r>
          </w:p>
        </w:tc>
        <w:tc>
          <w:tcPr>
            <w:tcW w:w="3046" w:type="dxa"/>
          </w:tcPr>
          <w:p w:rsidR="00C93902" w:rsidRPr="00133263"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顾宸卿</w:t>
            </w: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张芊</w:t>
            </w:r>
          </w:p>
        </w:tc>
      </w:tr>
      <w:tr w:rsidR="00C93902" w:rsidTr="00783B0F">
        <w:tc>
          <w:tcPr>
            <w:tcW w:w="817" w:type="dxa"/>
          </w:tcPr>
          <w:p w:rsidR="00C93902"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20</w:t>
            </w:r>
          </w:p>
        </w:tc>
        <w:tc>
          <w:tcPr>
            <w:tcW w:w="1242"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C93902" w:rsidRDefault="00C93902"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C93902" w:rsidRDefault="00C93902" w:rsidP="00BA30B7">
            <w:pPr>
              <w:shd w:val="clear" w:color="auto" w:fill="FFFFFF"/>
              <w:snapToGrid w:val="0"/>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2013年全国大学生计算机应用能力与信息素养大赛MOS2010 Excel项目三等奖。</w:t>
            </w:r>
          </w:p>
        </w:tc>
        <w:tc>
          <w:tcPr>
            <w:tcW w:w="3046"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c>
          <w:tcPr>
            <w:tcW w:w="1843" w:type="dxa"/>
          </w:tcPr>
          <w:p w:rsidR="00C93902" w:rsidRDefault="00C93902" w:rsidP="00BA30B7">
            <w:pPr>
              <w:snapToGrid w:val="0"/>
              <w:spacing w:line="360" w:lineRule="auto"/>
              <w:jc w:val="center"/>
              <w:rPr>
                <w:rFonts w:ascii="仿宋_GB2312" w:eastAsia="仿宋_GB2312" w:hAnsi="Times New Roman" w:cs="仿宋_GB2312"/>
                <w:bCs/>
                <w:sz w:val="24"/>
                <w:szCs w:val="24"/>
              </w:rPr>
            </w:pPr>
          </w:p>
        </w:tc>
      </w:tr>
      <w:tr w:rsidR="00F84EF9" w:rsidTr="00783B0F">
        <w:tc>
          <w:tcPr>
            <w:tcW w:w="817"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w:t>
            </w:r>
            <w:r w:rsidR="00BA30B7">
              <w:rPr>
                <w:rFonts w:ascii="仿宋_GB2312" w:eastAsia="仿宋_GB2312" w:hAnsi="Times New Roman" w:cs="仿宋_GB2312" w:hint="eastAsia"/>
                <w:bCs/>
                <w:sz w:val="24"/>
                <w:szCs w:val="24"/>
              </w:rPr>
              <w:t>1</w:t>
            </w:r>
          </w:p>
        </w:tc>
        <w:tc>
          <w:tcPr>
            <w:tcW w:w="1242" w:type="dxa"/>
          </w:tcPr>
          <w:p w:rsidR="00F84EF9"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w:t>
            </w:r>
            <w:r w:rsidR="00F84EF9">
              <w:rPr>
                <w:rFonts w:ascii="仿宋_GB2312" w:eastAsia="仿宋_GB2312" w:hAnsi="Times New Roman" w:cs="仿宋_GB2312" w:hint="eastAsia"/>
                <w:bCs/>
                <w:sz w:val="24"/>
                <w:szCs w:val="24"/>
              </w:rPr>
              <w:t>级</w:t>
            </w:r>
          </w:p>
        </w:tc>
        <w:tc>
          <w:tcPr>
            <w:tcW w:w="1383"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第四届“蓝桥杯”全国软件专业人才设计与创业大赛上海赛区JAVA软件开发本科B组一等奖。</w:t>
            </w:r>
          </w:p>
        </w:tc>
        <w:tc>
          <w:tcPr>
            <w:tcW w:w="3046"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10级</w:t>
            </w:r>
            <w:r>
              <w:rPr>
                <w:rFonts w:ascii="宋体" w:hAnsi="宋体" w:cs="宋体" w:hint="eastAsia"/>
                <w:sz w:val="24"/>
                <w:szCs w:val="24"/>
              </w:rPr>
              <w:t>軟</w:t>
            </w:r>
            <w:r>
              <w:rPr>
                <w:rFonts w:ascii="仿宋_GB2312" w:eastAsia="仿宋_GB2312" w:hAnsi="仿宋_GB2312" w:cs="仿宋_GB2312" w:hint="eastAsia"/>
                <w:sz w:val="24"/>
                <w:szCs w:val="24"/>
              </w:rPr>
              <w:t>服</w:t>
            </w:r>
            <w:r>
              <w:rPr>
                <w:rFonts w:ascii="仿宋_GB2312" w:eastAsia="仿宋_GB2312" w:hAnsi="Times New Roman" w:cs="仿宋_GB2312" w:hint="eastAsia"/>
                <w:sz w:val="24"/>
                <w:szCs w:val="24"/>
              </w:rPr>
              <w:t>2班李志勇</w:t>
            </w:r>
          </w:p>
        </w:tc>
        <w:tc>
          <w:tcPr>
            <w:tcW w:w="1843" w:type="dxa"/>
          </w:tcPr>
          <w:p w:rsidR="00F84EF9" w:rsidRDefault="00F8535D"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甘家宝</w:t>
            </w:r>
          </w:p>
        </w:tc>
      </w:tr>
      <w:tr w:rsidR="00F84EF9" w:rsidTr="00783B0F">
        <w:tc>
          <w:tcPr>
            <w:tcW w:w="817" w:type="dxa"/>
          </w:tcPr>
          <w:p w:rsidR="00F84EF9"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22</w:t>
            </w:r>
          </w:p>
        </w:tc>
        <w:tc>
          <w:tcPr>
            <w:tcW w:w="1242" w:type="dxa"/>
          </w:tcPr>
          <w:p w:rsidR="00F84EF9"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w:t>
            </w:r>
            <w:r w:rsidR="00F84EF9">
              <w:rPr>
                <w:rFonts w:ascii="仿宋_GB2312" w:eastAsia="仿宋_GB2312" w:hAnsi="Times New Roman" w:cs="仿宋_GB2312" w:hint="eastAsia"/>
                <w:bCs/>
                <w:sz w:val="24"/>
                <w:szCs w:val="24"/>
              </w:rPr>
              <w:t>级</w:t>
            </w:r>
          </w:p>
        </w:tc>
        <w:tc>
          <w:tcPr>
            <w:tcW w:w="1383"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w:t>
            </w:r>
            <w:r w:rsidR="000D186E">
              <w:rPr>
                <w:rFonts w:ascii="仿宋_GB2312" w:eastAsia="仿宋_GB2312" w:hAnsi="Times New Roman" w:cs="仿宋_GB2312" w:hint="eastAsia"/>
                <w:sz w:val="24"/>
                <w:szCs w:val="24"/>
              </w:rPr>
              <w:t>.18</w:t>
            </w:r>
          </w:p>
        </w:tc>
        <w:tc>
          <w:tcPr>
            <w:tcW w:w="5669" w:type="dxa"/>
          </w:tcPr>
          <w:p w:rsidR="00F84EF9" w:rsidRPr="00742530" w:rsidRDefault="00F84EF9" w:rsidP="00BA30B7">
            <w:pPr>
              <w:shd w:val="clear" w:color="auto" w:fill="FFFFFF"/>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w:t>
            </w:r>
            <w:r w:rsidR="000D186E">
              <w:rPr>
                <w:rFonts w:ascii="仿宋_GB2312" w:eastAsia="仿宋_GB2312" w:hAnsi="Times New Roman" w:cs="仿宋_GB2312" w:hint="eastAsia"/>
                <w:sz w:val="24"/>
                <w:szCs w:val="24"/>
              </w:rPr>
              <w:t>上海</w:t>
            </w:r>
            <w:r>
              <w:rPr>
                <w:rFonts w:ascii="仿宋_GB2312" w:eastAsia="仿宋_GB2312" w:hAnsi="Times New Roman" w:cs="仿宋_GB2312" w:hint="eastAsia"/>
                <w:sz w:val="24"/>
                <w:szCs w:val="24"/>
              </w:rPr>
              <w:t>赛</w:t>
            </w:r>
            <w:r w:rsidR="000D186E">
              <w:rPr>
                <w:rFonts w:ascii="仿宋_GB2312" w:eastAsia="仿宋_GB2312" w:hAnsi="Times New Roman" w:cs="仿宋_GB2312" w:hint="eastAsia"/>
                <w:sz w:val="24"/>
                <w:szCs w:val="24"/>
              </w:rPr>
              <w:t>区</w:t>
            </w:r>
            <w:r>
              <w:rPr>
                <w:rFonts w:ascii="仿宋_GB2312" w:eastAsia="仿宋_GB2312" w:hAnsi="Times New Roman" w:cs="仿宋_GB2312" w:hint="eastAsia"/>
                <w:sz w:val="24"/>
                <w:szCs w:val="24"/>
              </w:rPr>
              <w:t>JAVA软件开发本科B组二等奖</w:t>
            </w:r>
          </w:p>
        </w:tc>
        <w:tc>
          <w:tcPr>
            <w:tcW w:w="3046" w:type="dxa"/>
          </w:tcPr>
          <w:p w:rsidR="00F84EF9" w:rsidRDefault="000D186E"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10级</w:t>
            </w:r>
            <w:r>
              <w:rPr>
                <w:rFonts w:ascii="宋体" w:hAnsi="宋体" w:cs="宋体" w:hint="eastAsia"/>
                <w:sz w:val="24"/>
                <w:szCs w:val="24"/>
              </w:rPr>
              <w:t>軟</w:t>
            </w:r>
            <w:r>
              <w:rPr>
                <w:rFonts w:ascii="仿宋_GB2312" w:eastAsia="仿宋_GB2312" w:hAnsi="仿宋_GB2312" w:cs="仿宋_GB2312" w:hint="eastAsia"/>
                <w:sz w:val="24"/>
                <w:szCs w:val="24"/>
              </w:rPr>
              <w:t>服</w:t>
            </w:r>
            <w:r>
              <w:rPr>
                <w:rFonts w:ascii="仿宋_GB2312" w:eastAsia="仿宋_GB2312" w:hAnsi="Times New Roman" w:cs="仿宋_GB2312" w:hint="eastAsia"/>
                <w:sz w:val="24"/>
                <w:szCs w:val="24"/>
              </w:rPr>
              <w:t>2班</w:t>
            </w:r>
            <w:r w:rsidR="00F84EF9">
              <w:rPr>
                <w:rFonts w:ascii="仿宋_GB2312" w:eastAsia="仿宋_GB2312" w:hAnsi="Times New Roman" w:cs="仿宋_GB2312" w:hint="eastAsia"/>
                <w:sz w:val="24"/>
                <w:szCs w:val="24"/>
              </w:rPr>
              <w:t>谢天骅</w:t>
            </w:r>
          </w:p>
        </w:tc>
        <w:tc>
          <w:tcPr>
            <w:tcW w:w="1843" w:type="dxa"/>
          </w:tcPr>
          <w:p w:rsidR="00F84EF9" w:rsidRDefault="000D186E"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朱丽娟</w:t>
            </w:r>
          </w:p>
        </w:tc>
      </w:tr>
      <w:tr w:rsidR="00F84EF9" w:rsidTr="00783B0F">
        <w:tc>
          <w:tcPr>
            <w:tcW w:w="817" w:type="dxa"/>
          </w:tcPr>
          <w:p w:rsidR="00F84EF9"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23</w:t>
            </w:r>
          </w:p>
        </w:tc>
        <w:tc>
          <w:tcPr>
            <w:tcW w:w="1242" w:type="dxa"/>
          </w:tcPr>
          <w:p w:rsidR="00F84EF9"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w:t>
            </w:r>
            <w:r w:rsidR="00F84EF9">
              <w:rPr>
                <w:rFonts w:ascii="仿宋_GB2312" w:eastAsia="仿宋_GB2312" w:hAnsi="Times New Roman" w:cs="仿宋_GB2312" w:hint="eastAsia"/>
                <w:bCs/>
                <w:sz w:val="24"/>
                <w:szCs w:val="24"/>
              </w:rPr>
              <w:t>级</w:t>
            </w:r>
          </w:p>
        </w:tc>
        <w:tc>
          <w:tcPr>
            <w:tcW w:w="1383" w:type="dxa"/>
          </w:tcPr>
          <w:p w:rsidR="00F84EF9" w:rsidRDefault="00F84EF9"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w:t>
            </w:r>
            <w:r w:rsidR="000D186E">
              <w:rPr>
                <w:rFonts w:ascii="仿宋_GB2312" w:eastAsia="仿宋_GB2312" w:hAnsi="Times New Roman" w:cs="仿宋_GB2312" w:hint="eastAsia"/>
                <w:sz w:val="24"/>
                <w:szCs w:val="24"/>
              </w:rPr>
              <w:t>.18</w:t>
            </w:r>
          </w:p>
        </w:tc>
        <w:tc>
          <w:tcPr>
            <w:tcW w:w="5669" w:type="dxa"/>
          </w:tcPr>
          <w:p w:rsidR="00F84EF9" w:rsidRPr="00742530" w:rsidRDefault="00F84EF9" w:rsidP="00BA30B7">
            <w:pPr>
              <w:shd w:val="clear" w:color="auto" w:fill="FFFFFF"/>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w:t>
            </w:r>
            <w:r w:rsidR="00221535">
              <w:rPr>
                <w:rFonts w:ascii="仿宋_GB2312" w:eastAsia="仿宋_GB2312" w:hAnsi="Times New Roman" w:cs="仿宋_GB2312" w:hint="eastAsia"/>
                <w:sz w:val="24"/>
                <w:szCs w:val="24"/>
              </w:rPr>
              <w:t>上海</w:t>
            </w:r>
            <w:r>
              <w:rPr>
                <w:rFonts w:ascii="仿宋_GB2312" w:eastAsia="仿宋_GB2312" w:hAnsi="Times New Roman" w:cs="仿宋_GB2312" w:hint="eastAsia"/>
                <w:sz w:val="24"/>
                <w:szCs w:val="24"/>
              </w:rPr>
              <w:t>赛</w:t>
            </w:r>
            <w:r w:rsidR="00221535">
              <w:rPr>
                <w:rFonts w:ascii="仿宋_GB2312" w:eastAsia="仿宋_GB2312" w:hAnsi="Times New Roman" w:cs="仿宋_GB2312" w:hint="eastAsia"/>
                <w:sz w:val="24"/>
                <w:szCs w:val="24"/>
              </w:rPr>
              <w:t>区</w:t>
            </w:r>
            <w:r>
              <w:rPr>
                <w:rFonts w:ascii="仿宋_GB2312" w:eastAsia="仿宋_GB2312" w:hAnsi="Times New Roman" w:cs="仿宋_GB2312" w:hint="eastAsia"/>
                <w:sz w:val="24"/>
                <w:szCs w:val="24"/>
              </w:rPr>
              <w:t>JAVA软件开发本科B组三等奖</w:t>
            </w:r>
          </w:p>
        </w:tc>
        <w:tc>
          <w:tcPr>
            <w:tcW w:w="3046" w:type="dxa"/>
          </w:tcPr>
          <w:p w:rsidR="00F84EF9" w:rsidRPr="00F84EF9" w:rsidRDefault="000D186E"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10级</w:t>
            </w:r>
            <w:r>
              <w:rPr>
                <w:rFonts w:ascii="宋体" w:hAnsi="宋体" w:cs="宋体" w:hint="eastAsia"/>
                <w:sz w:val="24"/>
                <w:szCs w:val="24"/>
              </w:rPr>
              <w:t>軟</w:t>
            </w:r>
            <w:r>
              <w:rPr>
                <w:rFonts w:ascii="仿宋_GB2312" w:eastAsia="仿宋_GB2312" w:hAnsi="仿宋_GB2312" w:cs="仿宋_GB2312" w:hint="eastAsia"/>
                <w:sz w:val="24"/>
                <w:szCs w:val="24"/>
              </w:rPr>
              <w:t>服1</w:t>
            </w:r>
            <w:r>
              <w:rPr>
                <w:rFonts w:ascii="仿宋_GB2312" w:eastAsia="仿宋_GB2312" w:hAnsi="Times New Roman" w:cs="仿宋_GB2312" w:hint="eastAsia"/>
                <w:sz w:val="24"/>
                <w:szCs w:val="24"/>
              </w:rPr>
              <w:t>班</w:t>
            </w:r>
            <w:r w:rsidR="00F84EF9">
              <w:rPr>
                <w:rFonts w:ascii="仿宋_GB2312" w:eastAsia="仿宋_GB2312" w:hAnsi="Times New Roman" w:cs="仿宋_GB2312" w:hint="eastAsia"/>
                <w:bCs/>
                <w:sz w:val="24"/>
                <w:szCs w:val="24"/>
              </w:rPr>
              <w:t>程立海</w:t>
            </w:r>
          </w:p>
        </w:tc>
        <w:tc>
          <w:tcPr>
            <w:tcW w:w="1843" w:type="dxa"/>
          </w:tcPr>
          <w:p w:rsidR="00F84EF9" w:rsidRDefault="00F8535D"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甘家宝</w:t>
            </w:r>
          </w:p>
        </w:tc>
      </w:tr>
      <w:tr w:rsidR="00221535" w:rsidTr="00783B0F">
        <w:tc>
          <w:tcPr>
            <w:tcW w:w="817" w:type="dxa"/>
          </w:tcPr>
          <w:p w:rsidR="00221535"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24</w:t>
            </w:r>
          </w:p>
        </w:tc>
        <w:tc>
          <w:tcPr>
            <w:tcW w:w="1242"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221535" w:rsidRPr="00742530" w:rsidRDefault="00221535"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第四届“蓝桥杯”全国软件专业人才设计与创业大赛上海上海赛区JAVA软件开发本科B组优秀奖</w:t>
            </w:r>
          </w:p>
        </w:tc>
        <w:tc>
          <w:tcPr>
            <w:tcW w:w="3046" w:type="dxa"/>
          </w:tcPr>
          <w:p w:rsidR="00221535" w:rsidRPr="000D186E"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10级</w:t>
            </w:r>
            <w:r>
              <w:rPr>
                <w:rFonts w:ascii="宋体" w:hAnsi="宋体" w:cs="宋体" w:hint="eastAsia"/>
                <w:sz w:val="24"/>
                <w:szCs w:val="24"/>
              </w:rPr>
              <w:t>軟</w:t>
            </w:r>
            <w:r>
              <w:rPr>
                <w:rFonts w:ascii="仿宋_GB2312" w:eastAsia="仿宋_GB2312" w:hAnsi="仿宋_GB2312" w:cs="仿宋_GB2312" w:hint="eastAsia"/>
                <w:sz w:val="24"/>
                <w:szCs w:val="24"/>
              </w:rPr>
              <w:t>服</w:t>
            </w:r>
            <w:r>
              <w:rPr>
                <w:rFonts w:ascii="仿宋_GB2312" w:eastAsia="仿宋_GB2312" w:hAnsi="Times New Roman" w:cs="仿宋_GB2312" w:hint="eastAsia"/>
                <w:sz w:val="24"/>
                <w:szCs w:val="24"/>
              </w:rPr>
              <w:t>2班</w:t>
            </w:r>
            <w:r>
              <w:rPr>
                <w:rFonts w:ascii="仿宋_GB2312" w:eastAsia="仿宋_GB2312" w:hAnsi="Times New Roman" w:cs="仿宋_GB2312" w:hint="eastAsia"/>
                <w:bCs/>
                <w:sz w:val="24"/>
                <w:szCs w:val="24"/>
              </w:rPr>
              <w:t>沈佳晨</w:t>
            </w:r>
          </w:p>
        </w:tc>
        <w:tc>
          <w:tcPr>
            <w:tcW w:w="184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朱丽娟</w:t>
            </w:r>
          </w:p>
        </w:tc>
      </w:tr>
      <w:tr w:rsidR="00221535" w:rsidTr="00783B0F">
        <w:tc>
          <w:tcPr>
            <w:tcW w:w="817" w:type="dxa"/>
          </w:tcPr>
          <w:p w:rsidR="00221535"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25</w:t>
            </w:r>
          </w:p>
        </w:tc>
        <w:tc>
          <w:tcPr>
            <w:tcW w:w="1242"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221535" w:rsidRPr="00742530" w:rsidRDefault="00221535"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第四届“蓝桥杯”全国软件专业人才设计与创业大赛全国全国总决赛JAVA软件开发本科B组三等奖</w:t>
            </w:r>
          </w:p>
        </w:tc>
        <w:tc>
          <w:tcPr>
            <w:tcW w:w="3046"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10级</w:t>
            </w:r>
            <w:r>
              <w:rPr>
                <w:rFonts w:ascii="宋体" w:hAnsi="宋体" w:cs="宋体" w:hint="eastAsia"/>
                <w:sz w:val="24"/>
                <w:szCs w:val="24"/>
              </w:rPr>
              <w:t>軟</w:t>
            </w:r>
            <w:r>
              <w:rPr>
                <w:rFonts w:ascii="仿宋_GB2312" w:eastAsia="仿宋_GB2312" w:hAnsi="仿宋_GB2312" w:cs="仿宋_GB2312" w:hint="eastAsia"/>
                <w:sz w:val="24"/>
                <w:szCs w:val="24"/>
              </w:rPr>
              <w:t>服</w:t>
            </w:r>
            <w:r>
              <w:rPr>
                <w:rFonts w:ascii="仿宋_GB2312" w:eastAsia="仿宋_GB2312" w:hAnsi="Times New Roman" w:cs="仿宋_GB2312" w:hint="eastAsia"/>
                <w:sz w:val="24"/>
                <w:szCs w:val="24"/>
              </w:rPr>
              <w:t>2班李志勇</w:t>
            </w:r>
          </w:p>
        </w:tc>
        <w:tc>
          <w:tcPr>
            <w:tcW w:w="184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朱丽娟</w:t>
            </w:r>
          </w:p>
        </w:tc>
      </w:tr>
      <w:tr w:rsidR="00221535" w:rsidTr="00783B0F">
        <w:tc>
          <w:tcPr>
            <w:tcW w:w="817" w:type="dxa"/>
          </w:tcPr>
          <w:p w:rsidR="00221535"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26</w:t>
            </w:r>
          </w:p>
        </w:tc>
        <w:tc>
          <w:tcPr>
            <w:tcW w:w="1242"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221535" w:rsidRPr="00742530" w:rsidRDefault="00221535"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第四届“蓝桥杯”全国软件专业人才设计与创业大赛上海上海赛区C/C++程序设计高职高专组一等奖</w:t>
            </w:r>
          </w:p>
        </w:tc>
        <w:tc>
          <w:tcPr>
            <w:tcW w:w="3046" w:type="dxa"/>
          </w:tcPr>
          <w:p w:rsidR="00221535" w:rsidRPr="000D186E"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11级计算机应用2班</w:t>
            </w:r>
            <w:r w:rsidR="00221535">
              <w:rPr>
                <w:rFonts w:ascii="仿宋_GB2312" w:eastAsia="仿宋_GB2312" w:hAnsi="Times New Roman" w:cs="仿宋_GB2312" w:hint="eastAsia"/>
                <w:sz w:val="24"/>
                <w:szCs w:val="24"/>
              </w:rPr>
              <w:t>柳彬</w:t>
            </w:r>
          </w:p>
        </w:tc>
        <w:tc>
          <w:tcPr>
            <w:tcW w:w="1843" w:type="dxa"/>
          </w:tcPr>
          <w:p w:rsidR="00221535" w:rsidRDefault="00F8535D"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221535" w:rsidTr="00783B0F">
        <w:tc>
          <w:tcPr>
            <w:tcW w:w="817" w:type="dxa"/>
          </w:tcPr>
          <w:p w:rsidR="00221535"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27</w:t>
            </w:r>
          </w:p>
        </w:tc>
        <w:tc>
          <w:tcPr>
            <w:tcW w:w="1242"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221535" w:rsidRDefault="00221535"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221535" w:rsidRPr="00742530" w:rsidRDefault="00221535"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第四届“蓝桥杯”全国软件专业人才设计与创业大赛上海上海赛区C/C++程序设计高职高专组二等奖</w:t>
            </w:r>
          </w:p>
        </w:tc>
        <w:tc>
          <w:tcPr>
            <w:tcW w:w="3046" w:type="dxa"/>
          </w:tcPr>
          <w:p w:rsidR="00221535" w:rsidRPr="00221535"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11级计算机应用1班</w:t>
            </w:r>
            <w:r w:rsidR="00221535">
              <w:rPr>
                <w:rFonts w:ascii="仿宋_GB2312" w:eastAsia="仿宋_GB2312" w:hAnsi="Times New Roman" w:cs="仿宋_GB2312" w:hint="eastAsia"/>
                <w:bCs/>
                <w:sz w:val="24"/>
                <w:szCs w:val="24"/>
              </w:rPr>
              <w:t>丁剑雄</w:t>
            </w:r>
          </w:p>
        </w:tc>
        <w:tc>
          <w:tcPr>
            <w:tcW w:w="1843" w:type="dxa"/>
          </w:tcPr>
          <w:p w:rsidR="00221535"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马妮娜</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4552C1" w:rsidRPr="00742530" w:rsidRDefault="004552C1"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第四届“蓝桥杯”全国软件专业人才设计与创业大赛上海上海赛区C/C++程序设计高职高专组二等奖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11级计算机应用1班徐旭飞</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马妮娜</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4552C1" w:rsidRPr="00742530" w:rsidRDefault="004552C1"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第四届“蓝桥杯”全国软件专业人才设计与创业大赛上海上海赛区C/C++程序设计高职高专组三等奖</w:t>
            </w:r>
          </w:p>
        </w:tc>
        <w:tc>
          <w:tcPr>
            <w:tcW w:w="3046" w:type="dxa"/>
          </w:tcPr>
          <w:p w:rsidR="004552C1" w:rsidRPr="009C4C75"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11级计算机应用2班周家伟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4552C1" w:rsidRPr="00742530" w:rsidRDefault="004552C1"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11级计算机应用1班龙兆峰</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马妮娜</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31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4552C1" w:rsidRPr="00742530" w:rsidRDefault="004552C1"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第四届“蓝桥杯”全国软件专业人才设计与创业大赛上海上海赛区C/C++程序设计高职高专组优秀奖</w:t>
            </w:r>
          </w:p>
        </w:tc>
        <w:tc>
          <w:tcPr>
            <w:tcW w:w="3046" w:type="dxa"/>
          </w:tcPr>
          <w:p w:rsidR="004552C1" w:rsidRPr="00F8535D"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11级计算机应用2班徐梦伟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2013.7.18</w:t>
            </w:r>
          </w:p>
        </w:tc>
        <w:tc>
          <w:tcPr>
            <w:tcW w:w="5669" w:type="dxa"/>
          </w:tcPr>
          <w:p w:rsidR="004552C1" w:rsidRPr="00742530" w:rsidRDefault="004552C1" w:rsidP="00BA30B7">
            <w:pPr>
              <w:widowControl/>
              <w:shd w:val="clear" w:color="auto" w:fill="FFFFFF"/>
              <w:snapToGrid w:val="0"/>
              <w:spacing w:line="360" w:lineRule="auto"/>
              <w:ind w:rightChars="-254" w:right="-533"/>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第四届“蓝桥杯”全国软件专业人才设计与创业大赛全国全国总决赛C/C++程序设计高职高专组三等奖</w:t>
            </w:r>
          </w:p>
        </w:tc>
        <w:tc>
          <w:tcPr>
            <w:tcW w:w="3046" w:type="dxa"/>
          </w:tcPr>
          <w:p w:rsidR="004552C1" w:rsidRPr="00F8535D"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柳彬11级计算机应用2班</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2013年全国大学生计算机应用能力与信息素养大赛计算机应用能力与信息素养项目本科组三等奖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刘训扬同学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2013.10</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2013年高教社杯全国大学生数学建模竞赛上海赛区二等奖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数媒技术专业2012级学生陈</w:t>
            </w:r>
            <w:r>
              <w:rPr>
                <w:rFonts w:ascii="仿宋_GB2312" w:hAnsi="宋体" w:cs="宋体" w:hint="eastAsia"/>
                <w:color w:val="333333"/>
                <w:kern w:val="0"/>
                <w:sz w:val="24"/>
                <w:szCs w:val="24"/>
              </w:rPr>
              <w:t>燊</w:t>
            </w:r>
            <w:r>
              <w:rPr>
                <w:rFonts w:ascii="仿宋_GB2312" w:eastAsia="仿宋_GB2312" w:hAnsi="Times New Roman" w:cs="宋体" w:hint="eastAsia"/>
                <w:color w:val="333333"/>
                <w:kern w:val="0"/>
                <w:sz w:val="24"/>
                <w:szCs w:val="24"/>
              </w:rPr>
              <w:t>豪、夏诺达</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Times New Roman" w:cs="仿宋_GB2312"/>
                <w:sz w:val="24"/>
                <w:szCs w:val="24"/>
              </w:rPr>
            </w:pPr>
            <w:r>
              <w:rPr>
                <w:rFonts w:ascii="仿宋_GB2312" w:eastAsia="仿宋_GB2312" w:hAnsi="Times New Roman" w:cs="仿宋_GB2312" w:hint="eastAsia"/>
                <w:sz w:val="24"/>
                <w:szCs w:val="24"/>
              </w:rPr>
              <w:t>2013.11</w:t>
            </w:r>
          </w:p>
        </w:tc>
        <w:tc>
          <w:tcPr>
            <w:tcW w:w="5669" w:type="dxa"/>
          </w:tcPr>
          <w:p w:rsidR="004552C1" w:rsidRDefault="004552C1" w:rsidP="00BA30B7">
            <w:pPr>
              <w:snapToGrid w:val="0"/>
              <w:spacing w:line="360" w:lineRule="auto"/>
              <w:jc w:val="center"/>
              <w:rPr>
                <w:rFonts w:ascii="仿宋_GB2312" w:eastAsia="仿宋_GB2312" w:hAnsi="Times New Roman" w:cs="宋体"/>
                <w:color w:val="333333"/>
                <w:kern w:val="0"/>
                <w:sz w:val="24"/>
                <w:szCs w:val="24"/>
              </w:rPr>
            </w:pPr>
            <w:r>
              <w:rPr>
                <w:rFonts w:ascii="仿宋_GB2312" w:eastAsia="仿宋_GB2312" w:hAnsi="Times New Roman" w:cs="宋体" w:hint="eastAsia"/>
                <w:color w:val="333333"/>
                <w:kern w:val="0"/>
                <w:sz w:val="24"/>
                <w:szCs w:val="24"/>
              </w:rPr>
              <w:t>2013年上海市大学生暑期社会实践活动优秀项目奖（我们的世博</w:t>
            </w:r>
            <w:r>
              <w:rPr>
                <w:rFonts w:ascii="仿宋_GB2312" w:eastAsia="仿宋_GB2312" w:hAnsi="Times New Roman" w:cs="宋体"/>
                <w:color w:val="333333"/>
                <w:kern w:val="0"/>
                <w:sz w:val="24"/>
                <w:szCs w:val="24"/>
              </w:rPr>
              <w:t>—</w:t>
            </w:r>
            <w:r>
              <w:rPr>
                <w:rFonts w:ascii="仿宋_GB2312" w:eastAsia="仿宋_GB2312" w:hAnsi="Times New Roman" w:cs="宋体" w:hint="eastAsia"/>
                <w:color w:val="333333"/>
                <w:kern w:val="0"/>
                <w:sz w:val="24"/>
                <w:szCs w:val="24"/>
              </w:rPr>
              <w:t>后世博文化宣讲研究服务队）</w:t>
            </w:r>
          </w:p>
        </w:tc>
        <w:tc>
          <w:tcPr>
            <w:tcW w:w="3046" w:type="dxa"/>
          </w:tcPr>
          <w:p w:rsidR="004552C1" w:rsidRPr="002C37B6" w:rsidRDefault="004552C1" w:rsidP="00BA30B7">
            <w:pPr>
              <w:snapToGrid w:val="0"/>
              <w:spacing w:line="360" w:lineRule="auto"/>
              <w:jc w:val="center"/>
              <w:rPr>
                <w:rFonts w:ascii="仿宋_GB2312" w:eastAsia="仿宋_GB2312" w:hAnsi="Times New Roman" w:cs="宋体"/>
                <w:color w:val="333333"/>
                <w:kern w:val="0"/>
                <w:sz w:val="24"/>
                <w:szCs w:val="24"/>
              </w:rPr>
            </w:pPr>
            <w:r>
              <w:rPr>
                <w:rFonts w:ascii="仿宋_GB2312" w:eastAsia="仿宋_GB2312" w:hAnsi="Times New Roman" w:cs="宋体" w:hint="eastAsia"/>
                <w:color w:val="333333"/>
                <w:kern w:val="0"/>
                <w:sz w:val="24"/>
                <w:szCs w:val="24"/>
              </w:rPr>
              <w:t>上海建桥学院</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陈伟</w:t>
            </w: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2013.11.15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2013年全国数字媒体专业大学生科技作品竞赛决赛获得微电影类别二等奖，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数媒技术专业2013级黄喜洋同学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2013.11.15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2013年全国数字媒体专业大学生科技作品竞赛决赛获得移动应用类别三等奖。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宋体" w:hint="eastAsia"/>
                <w:color w:val="333333"/>
                <w:kern w:val="0"/>
                <w:sz w:val="24"/>
                <w:szCs w:val="24"/>
              </w:rPr>
              <w:t>数媒技术专业2011级孙斌超同学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2013.12</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2013年全国大学生电子设计竞赛上海赛区本科生组二等奖。</w:t>
            </w:r>
          </w:p>
        </w:tc>
        <w:tc>
          <w:tcPr>
            <w:tcW w:w="3046" w:type="dxa"/>
          </w:tcPr>
          <w:p w:rsidR="004552C1" w:rsidRPr="006442AA" w:rsidRDefault="004552C1" w:rsidP="00BA30B7">
            <w:pPr>
              <w:shd w:val="clear" w:color="auto" w:fill="FFFFFF"/>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计科专业10级(2)班学生钮骥强、王志新、孔梦婷</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39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上海市级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2013.12</w:t>
            </w:r>
          </w:p>
        </w:tc>
        <w:tc>
          <w:tcPr>
            <w:tcW w:w="5669" w:type="dxa"/>
          </w:tcPr>
          <w:p w:rsidR="004552C1" w:rsidRDefault="004552C1" w:rsidP="00BA30B7">
            <w:pPr>
              <w:shd w:val="clear" w:color="auto" w:fill="FFFFFF"/>
              <w:snapToGrid w:val="0"/>
              <w:spacing w:line="360" w:lineRule="auto"/>
              <w:ind w:firstLineChars="200" w:firstLine="480"/>
              <w:jc w:val="center"/>
              <w:rPr>
                <w:color w:val="333333"/>
                <w:szCs w:val="21"/>
              </w:rPr>
            </w:pPr>
            <w:r>
              <w:rPr>
                <w:rFonts w:ascii="仿宋_GB2312" w:eastAsia="仿宋_GB2312" w:hAnsi="Times New Roman" w:cs="仿宋_GB2312" w:hint="eastAsia"/>
                <w:sz w:val="24"/>
                <w:szCs w:val="24"/>
              </w:rPr>
              <w:t>荣获2013年全国大学生电子设计竞赛上海赛区本科生组三等奖。</w:t>
            </w:r>
          </w:p>
          <w:p w:rsidR="004552C1" w:rsidRPr="006442AA" w:rsidRDefault="004552C1" w:rsidP="00BA30B7">
            <w:pPr>
              <w:snapToGrid w:val="0"/>
              <w:spacing w:line="360" w:lineRule="auto"/>
              <w:jc w:val="center"/>
              <w:rPr>
                <w:rFonts w:ascii="仿宋_GB2312" w:eastAsia="仿宋_GB2312" w:hAnsi="Times New Roman" w:cs="仿宋_GB2312"/>
                <w:bCs/>
                <w:sz w:val="24"/>
                <w:szCs w:val="24"/>
              </w:rPr>
            </w:pP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sz w:val="24"/>
                <w:szCs w:val="24"/>
              </w:rPr>
              <w:t>计科专业10级（1）班学生李大厦、戴传梁、周晴婷</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2013.12.15</w:t>
            </w:r>
          </w:p>
        </w:tc>
        <w:tc>
          <w:tcPr>
            <w:tcW w:w="5669" w:type="dxa"/>
          </w:tcPr>
          <w:p w:rsidR="004552C1" w:rsidRPr="00B85DF9" w:rsidRDefault="004552C1" w:rsidP="00BA30B7">
            <w:pPr>
              <w:widowControl/>
              <w:shd w:val="clear" w:color="auto" w:fill="FFFFFF"/>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由</w:t>
            </w:r>
            <w:r>
              <w:rPr>
                <w:rFonts w:ascii="仿宋_GB2312" w:eastAsia="仿宋_GB2312" w:hAnsi="宋体" w:cs="宋体" w:hint="eastAsia"/>
                <w:color w:val="333333"/>
                <w:kern w:val="0"/>
                <w:sz w:val="24"/>
                <w:szCs w:val="24"/>
              </w:rPr>
              <w:t>Google</w:t>
            </w:r>
            <w:r>
              <w:rPr>
                <w:rFonts w:ascii="仿宋_GB2312" w:eastAsia="仿宋_GB2312" w:cs="宋体" w:hint="eastAsia"/>
                <w:color w:val="333333"/>
                <w:kern w:val="0"/>
                <w:sz w:val="24"/>
                <w:szCs w:val="24"/>
              </w:rPr>
              <w:t>主办的</w:t>
            </w:r>
            <w:r>
              <w:rPr>
                <w:rFonts w:ascii="仿宋_GB2312" w:eastAsia="仿宋_GB2312" w:hAnsi="宋体" w:cs="宋体" w:hint="eastAsia"/>
                <w:color w:val="333333"/>
                <w:kern w:val="0"/>
                <w:sz w:val="24"/>
                <w:szCs w:val="24"/>
              </w:rPr>
              <w:t>2013</w:t>
            </w:r>
            <w:r>
              <w:rPr>
                <w:rFonts w:ascii="仿宋_GB2312" w:eastAsia="仿宋_GB2312" w:cs="宋体" w:hint="eastAsia"/>
                <w:color w:val="333333"/>
                <w:kern w:val="0"/>
                <w:sz w:val="24"/>
                <w:szCs w:val="24"/>
              </w:rPr>
              <w:t>年第四届</w:t>
            </w:r>
            <w:r>
              <w:rPr>
                <w:rFonts w:ascii="仿宋_GB2312" w:eastAsia="仿宋_GB2312" w:hAnsi="宋体" w:cs="宋体" w:hint="eastAsia"/>
                <w:color w:val="333333"/>
                <w:kern w:val="0"/>
                <w:sz w:val="24"/>
                <w:szCs w:val="24"/>
              </w:rPr>
              <w:t>Android</w:t>
            </w:r>
            <w:r>
              <w:rPr>
                <w:rFonts w:ascii="仿宋_GB2312" w:eastAsia="仿宋_GB2312" w:cs="宋体" w:hint="eastAsia"/>
                <w:color w:val="333333"/>
                <w:kern w:val="0"/>
                <w:sz w:val="24"/>
                <w:szCs w:val="24"/>
              </w:rPr>
              <w:t>应用开发中国大学生挑战赛我院的参赛作品《校园餐厅外卖系统》获高职高专组华东赛区一等奖，在</w:t>
            </w:r>
            <w:r>
              <w:rPr>
                <w:rFonts w:ascii="仿宋_GB2312" w:eastAsia="仿宋_GB2312" w:hAnsi="宋体" w:cs="宋体" w:hint="eastAsia"/>
                <w:color w:val="333333"/>
                <w:kern w:val="0"/>
                <w:sz w:val="24"/>
                <w:szCs w:val="24"/>
              </w:rPr>
              <w:t>12</w:t>
            </w:r>
            <w:r>
              <w:rPr>
                <w:rFonts w:ascii="仿宋_GB2312" w:eastAsia="仿宋_GB2312" w:cs="宋体" w:hint="eastAsia"/>
                <w:color w:val="333333"/>
                <w:kern w:val="0"/>
                <w:sz w:val="24"/>
                <w:szCs w:val="24"/>
              </w:rPr>
              <w:t>月</w:t>
            </w:r>
            <w:r>
              <w:rPr>
                <w:rFonts w:ascii="仿宋_GB2312" w:eastAsia="仿宋_GB2312" w:hAnsi="宋体" w:cs="宋体" w:hint="eastAsia"/>
                <w:color w:val="333333"/>
                <w:kern w:val="0"/>
                <w:sz w:val="24"/>
                <w:szCs w:val="24"/>
              </w:rPr>
              <w:t>15</w:t>
            </w:r>
            <w:r>
              <w:rPr>
                <w:rFonts w:ascii="仿宋_GB2312" w:eastAsia="仿宋_GB2312" w:cs="宋体" w:hint="eastAsia"/>
                <w:color w:val="333333"/>
                <w:kern w:val="0"/>
                <w:sz w:val="24"/>
                <w:szCs w:val="24"/>
              </w:rPr>
              <w:t>日</w:t>
            </w:r>
            <w:r>
              <w:rPr>
                <w:rFonts w:ascii="仿宋_GB2312" w:eastAsia="仿宋_GB2312" w:cs="宋体" w:hint="eastAsia"/>
                <w:color w:val="333333"/>
                <w:kern w:val="0"/>
                <w:sz w:val="24"/>
                <w:szCs w:val="24"/>
              </w:rPr>
              <w:lastRenderedPageBreak/>
              <w:t>的全国总决赛中，获得优胜奖。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lastRenderedPageBreak/>
              <w:t>2012级计应专业学生王江荣、王昊、王自奇</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41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第五届“蓝桥杯”全国软件和信息技术专业人才大赛上海赛区C/C++程序设计本B科组二等奖</w:t>
            </w:r>
          </w:p>
        </w:tc>
        <w:tc>
          <w:tcPr>
            <w:tcW w:w="3046" w:type="dxa"/>
          </w:tcPr>
          <w:p w:rsidR="004552C1" w:rsidRPr="00F02AFF"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徐翔宇</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第五届“蓝桥杯”全国软件和信息技术专业人才大赛上海赛区C/C++程序设计本B科组二等奖</w:t>
            </w:r>
          </w:p>
        </w:tc>
        <w:tc>
          <w:tcPr>
            <w:tcW w:w="3046" w:type="dxa"/>
          </w:tcPr>
          <w:p w:rsidR="004552C1"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李大鹏</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第五届“蓝桥杯”全国软件和信息技术专业人才大赛上海赛区C/C++程序设计本B科组二等奖</w:t>
            </w:r>
          </w:p>
        </w:tc>
        <w:tc>
          <w:tcPr>
            <w:tcW w:w="3046" w:type="dxa"/>
          </w:tcPr>
          <w:p w:rsidR="004552C1"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张莹</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第五届“蓝桥杯”全国软件和信息技术专业人才大赛上海赛区C/C++程序设计本B科组二等奖</w:t>
            </w:r>
          </w:p>
        </w:tc>
        <w:tc>
          <w:tcPr>
            <w:tcW w:w="3046" w:type="dxa"/>
          </w:tcPr>
          <w:p w:rsidR="004552C1"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秦儒颖</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第五届“蓝桥杯”全国软件和信息技术专业人才大赛上海赛区C/C++程序设计本B科组二等奖</w:t>
            </w:r>
          </w:p>
        </w:tc>
        <w:tc>
          <w:tcPr>
            <w:tcW w:w="3046" w:type="dxa"/>
          </w:tcPr>
          <w:p w:rsidR="004552C1"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张志强</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第五届“蓝桥杯”全国软件和信息技术专业人才大赛上海赛区C/C++程序设计本B科组三等奖</w:t>
            </w:r>
          </w:p>
        </w:tc>
        <w:tc>
          <w:tcPr>
            <w:tcW w:w="3046" w:type="dxa"/>
          </w:tcPr>
          <w:p w:rsidR="004552C1" w:rsidRPr="00F02AFF"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夏诺达</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第五届“蓝桥杯”全国软件和信息技术专业人才大赛上海赛区C/C++程序设计本B科组优秀奖</w:t>
            </w:r>
          </w:p>
        </w:tc>
        <w:tc>
          <w:tcPr>
            <w:tcW w:w="3046" w:type="dxa"/>
          </w:tcPr>
          <w:p w:rsidR="004552C1" w:rsidRPr="00F02AFF"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陈</w:t>
            </w:r>
            <w:r>
              <w:rPr>
                <w:rFonts w:ascii="宋体" w:hAnsi="宋体" w:cs="宋体" w:hint="eastAsia"/>
                <w:color w:val="333333"/>
                <w:kern w:val="0"/>
                <w:sz w:val="24"/>
                <w:szCs w:val="24"/>
              </w:rPr>
              <w:t>燊</w:t>
            </w:r>
            <w:r>
              <w:rPr>
                <w:rFonts w:ascii="仿宋_GB2312" w:eastAsia="仿宋_GB2312" w:cs="宋体" w:hint="eastAsia"/>
                <w:color w:val="333333"/>
                <w:kern w:val="0"/>
                <w:sz w:val="24"/>
                <w:szCs w:val="24"/>
              </w:rPr>
              <w:t>豪</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第五届“蓝桥杯”全国软件和信息技术专业人才大赛上海赛区C/C++程序设计高职高专组一等奖</w:t>
            </w:r>
          </w:p>
        </w:tc>
        <w:tc>
          <w:tcPr>
            <w:tcW w:w="3046" w:type="dxa"/>
          </w:tcPr>
          <w:p w:rsidR="004552C1" w:rsidRPr="008B44FE"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王江荣</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49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第五届“蓝桥杯”全国软件和信息技术专业人才大赛上海赛区C/C++程序设计高职高专组二等奖</w:t>
            </w:r>
          </w:p>
        </w:tc>
        <w:tc>
          <w:tcPr>
            <w:tcW w:w="3046" w:type="dxa"/>
          </w:tcPr>
          <w:p w:rsidR="004552C1" w:rsidRPr="008B44FE"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王昊</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第五届“蓝桥杯”全国软件和信息技术专业人才大赛上海赛区JAVA软件开发本科B组优秀奖</w:t>
            </w:r>
          </w:p>
        </w:tc>
        <w:tc>
          <w:tcPr>
            <w:tcW w:w="3046" w:type="dxa"/>
          </w:tcPr>
          <w:p w:rsidR="004552C1" w:rsidRPr="008B44FE"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郑鑫</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w:t>
            </w:r>
            <w:r>
              <w:rPr>
                <w:rFonts w:ascii="仿宋_GB2312" w:eastAsia="仿宋_GB2312" w:cs="宋体" w:hint="eastAsia"/>
                <w:color w:val="333333"/>
                <w:kern w:val="0"/>
                <w:sz w:val="24"/>
                <w:szCs w:val="24"/>
              </w:rPr>
              <w:lastRenderedPageBreak/>
              <w:t>大赛上海赛区JAVA软件开发高职高专组三等奖</w:t>
            </w:r>
          </w:p>
        </w:tc>
        <w:tc>
          <w:tcPr>
            <w:tcW w:w="3046" w:type="dxa"/>
          </w:tcPr>
          <w:p w:rsidR="004552C1" w:rsidRPr="008B44FE"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lastRenderedPageBreak/>
              <w:t>王文豪</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52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第五届“蓝桥杯”全国软件和信息技术专业人才大赛上海赛区JAVA软件开发高职高专组优秀奖</w:t>
            </w:r>
          </w:p>
        </w:tc>
        <w:tc>
          <w:tcPr>
            <w:tcW w:w="3046" w:type="dxa"/>
          </w:tcPr>
          <w:p w:rsidR="004552C1" w:rsidRPr="008B44FE"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李伟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2014.4.10</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第五届“蓝桥杯”全国软件和信息技术专业人才大赛上海赛区JAVA软件开发高职高专组优秀奖</w:t>
            </w:r>
          </w:p>
        </w:tc>
        <w:tc>
          <w:tcPr>
            <w:tcW w:w="3046" w:type="dxa"/>
          </w:tcPr>
          <w:p w:rsidR="004552C1"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陈奇</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2014.5.18</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年第十届</w:t>
            </w:r>
            <w:r>
              <w:rPr>
                <w:rFonts w:ascii="仿宋_GB2312" w:eastAsia="仿宋_GB2312" w:hAnsi="宋体" w:cs="宋体" w:hint="eastAsia"/>
                <w:color w:val="333333"/>
                <w:kern w:val="0"/>
                <w:sz w:val="24"/>
                <w:szCs w:val="24"/>
              </w:rPr>
              <w:t>MOS</w:t>
            </w:r>
            <w:r>
              <w:rPr>
                <w:rFonts w:ascii="仿宋_GB2312" w:eastAsia="仿宋_GB2312" w:cs="宋体" w:hint="eastAsia"/>
                <w:color w:val="333333"/>
                <w:kern w:val="0"/>
                <w:sz w:val="24"/>
                <w:szCs w:val="24"/>
              </w:rPr>
              <w:t>全国大赛</w:t>
            </w:r>
            <w:r>
              <w:rPr>
                <w:rFonts w:ascii="仿宋_GB2312" w:eastAsia="仿宋_GB2312" w:hAnsi="宋体" w:cs="宋体" w:hint="eastAsia"/>
                <w:color w:val="333333"/>
                <w:kern w:val="0"/>
                <w:sz w:val="24"/>
                <w:szCs w:val="24"/>
              </w:rPr>
              <w:t>Word2010</w:t>
            </w:r>
            <w:r>
              <w:rPr>
                <w:rFonts w:ascii="仿宋_GB2312" w:eastAsia="仿宋_GB2312" w:cs="宋体" w:hint="eastAsia"/>
                <w:color w:val="333333"/>
                <w:kern w:val="0"/>
                <w:sz w:val="24"/>
                <w:szCs w:val="24"/>
              </w:rPr>
              <w:t>项目全国特等奖.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网络</w:t>
            </w:r>
            <w:r>
              <w:rPr>
                <w:rFonts w:ascii="仿宋_GB2312" w:eastAsia="仿宋_GB2312" w:hAnsi="宋体" w:cs="宋体" w:hint="eastAsia"/>
                <w:color w:val="333333"/>
                <w:kern w:val="0"/>
                <w:sz w:val="24"/>
                <w:szCs w:val="24"/>
              </w:rPr>
              <w:t>B13-1</w:t>
            </w:r>
            <w:r>
              <w:rPr>
                <w:rFonts w:ascii="仿宋_GB2312" w:eastAsia="仿宋_GB2312" w:cs="宋体" w:hint="eastAsia"/>
                <w:color w:val="333333"/>
                <w:kern w:val="0"/>
                <w:sz w:val="24"/>
                <w:szCs w:val="24"/>
              </w:rPr>
              <w:t>莫炜杰</w:t>
            </w:r>
          </w:p>
        </w:tc>
        <w:tc>
          <w:tcPr>
            <w:tcW w:w="1843"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戴智明</w:t>
            </w:r>
          </w:p>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年第十届</w:t>
            </w:r>
            <w:r>
              <w:rPr>
                <w:rFonts w:ascii="仿宋_GB2312" w:eastAsia="仿宋_GB2312" w:hAnsi="宋体" w:cs="宋体" w:hint="eastAsia"/>
                <w:color w:val="333333"/>
                <w:kern w:val="0"/>
                <w:sz w:val="24"/>
                <w:szCs w:val="24"/>
              </w:rPr>
              <w:t>MOS</w:t>
            </w:r>
            <w:r>
              <w:rPr>
                <w:rFonts w:ascii="仿宋_GB2312" w:eastAsia="仿宋_GB2312" w:cs="宋体" w:hint="eastAsia"/>
                <w:color w:val="333333"/>
                <w:kern w:val="0"/>
                <w:sz w:val="24"/>
                <w:szCs w:val="24"/>
              </w:rPr>
              <w:t>全国大赛暨首届</w:t>
            </w:r>
            <w:r>
              <w:rPr>
                <w:rFonts w:ascii="仿宋_GB2312" w:eastAsia="仿宋_GB2312" w:hAnsi="宋体" w:cs="宋体" w:hint="eastAsia"/>
                <w:color w:val="333333"/>
                <w:kern w:val="0"/>
                <w:sz w:val="24"/>
                <w:szCs w:val="24"/>
              </w:rPr>
              <w:t>MTA</w:t>
            </w:r>
            <w:r>
              <w:rPr>
                <w:rFonts w:ascii="仿宋_GB2312" w:eastAsia="仿宋_GB2312" w:cs="宋体" w:hint="eastAsia"/>
                <w:color w:val="333333"/>
                <w:kern w:val="0"/>
                <w:sz w:val="24"/>
                <w:szCs w:val="24"/>
              </w:rPr>
              <w:t>全国大赛中获得</w:t>
            </w:r>
            <w:r>
              <w:rPr>
                <w:rFonts w:ascii="仿宋_GB2312" w:eastAsia="仿宋_GB2312" w:hAnsi="宋体" w:cs="宋体" w:hint="eastAsia"/>
                <w:color w:val="333333"/>
                <w:kern w:val="0"/>
                <w:sz w:val="24"/>
                <w:szCs w:val="24"/>
              </w:rPr>
              <w:t>PPT2010</w:t>
            </w:r>
            <w:r>
              <w:rPr>
                <w:rFonts w:ascii="仿宋_GB2312" w:eastAsia="仿宋_GB2312" w:cs="宋体" w:hint="eastAsia"/>
                <w:color w:val="333333"/>
                <w:kern w:val="0"/>
                <w:sz w:val="24"/>
                <w:szCs w:val="24"/>
              </w:rPr>
              <w:t>和</w:t>
            </w:r>
            <w:r>
              <w:rPr>
                <w:rFonts w:ascii="仿宋_GB2312" w:eastAsia="仿宋_GB2312" w:hAnsi="宋体" w:cs="宋体" w:hint="eastAsia"/>
                <w:color w:val="333333"/>
                <w:kern w:val="0"/>
                <w:sz w:val="24"/>
                <w:szCs w:val="24"/>
              </w:rPr>
              <w:t>Excel2010</w:t>
            </w:r>
            <w:r>
              <w:rPr>
                <w:rFonts w:ascii="仿宋_GB2312" w:eastAsia="仿宋_GB2312" w:cs="宋体" w:hint="eastAsia"/>
                <w:color w:val="333333"/>
                <w:kern w:val="0"/>
                <w:sz w:val="24"/>
                <w:szCs w:val="24"/>
              </w:rPr>
              <w:t>的全国二等奖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计科专业</w:t>
            </w:r>
            <w:r>
              <w:rPr>
                <w:rFonts w:ascii="仿宋_GB2312" w:eastAsia="仿宋_GB2312" w:hAnsi="宋体" w:cs="宋体" w:hint="eastAsia"/>
                <w:color w:val="333333"/>
                <w:kern w:val="0"/>
                <w:sz w:val="24"/>
                <w:szCs w:val="24"/>
              </w:rPr>
              <w:t>B12级1班</w:t>
            </w:r>
            <w:r>
              <w:rPr>
                <w:rFonts w:ascii="仿宋_GB2312" w:eastAsia="仿宋_GB2312" w:cs="宋体" w:hint="eastAsia"/>
                <w:color w:val="333333"/>
                <w:kern w:val="0"/>
                <w:sz w:val="24"/>
                <w:szCs w:val="24"/>
              </w:rPr>
              <w:t>衡思雨同学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MTA</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Microsoft Technology Associate</w:t>
            </w:r>
            <w:r>
              <w:rPr>
                <w:rFonts w:ascii="仿宋_GB2312" w:eastAsia="仿宋_GB2312" w:cs="宋体" w:hint="eastAsia"/>
                <w:color w:val="333333"/>
                <w:kern w:val="0"/>
                <w:sz w:val="24"/>
                <w:szCs w:val="24"/>
              </w:rPr>
              <w:t>，微软专业应用技术国际认证）大赛“小区车辆管理系统”获得了全国团体一等奖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网络</w:t>
            </w:r>
            <w:r>
              <w:rPr>
                <w:rFonts w:ascii="仿宋_GB2312" w:eastAsia="仿宋_GB2312" w:hAnsi="宋体" w:cs="宋体" w:hint="eastAsia"/>
                <w:color w:val="333333"/>
                <w:kern w:val="0"/>
                <w:sz w:val="24"/>
                <w:szCs w:val="24"/>
              </w:rPr>
              <w:t>B12-1</w:t>
            </w:r>
            <w:r>
              <w:rPr>
                <w:rFonts w:ascii="仿宋_GB2312" w:eastAsia="仿宋_GB2312" w:cs="宋体" w:hint="eastAsia"/>
                <w:color w:val="333333"/>
                <w:kern w:val="0"/>
                <w:sz w:val="24"/>
                <w:szCs w:val="24"/>
              </w:rPr>
              <w:t>的徐子隽、计算机</w:t>
            </w:r>
            <w:r>
              <w:rPr>
                <w:rFonts w:ascii="仿宋_GB2312" w:eastAsia="仿宋_GB2312" w:hAnsi="宋体" w:cs="宋体" w:hint="eastAsia"/>
                <w:color w:val="333333"/>
                <w:kern w:val="0"/>
                <w:sz w:val="24"/>
                <w:szCs w:val="24"/>
              </w:rPr>
              <w:t>B11-3</w:t>
            </w:r>
            <w:r>
              <w:rPr>
                <w:rFonts w:ascii="仿宋_GB2312" w:eastAsia="仿宋_GB2312" w:cs="宋体" w:hint="eastAsia"/>
                <w:color w:val="333333"/>
                <w:kern w:val="0"/>
                <w:sz w:val="24"/>
                <w:szCs w:val="24"/>
              </w:rPr>
              <w:t>的梁盟和计算机</w:t>
            </w:r>
            <w:r>
              <w:rPr>
                <w:rFonts w:ascii="仿宋_GB2312" w:eastAsia="仿宋_GB2312" w:hAnsi="宋体" w:cs="宋体" w:hint="eastAsia"/>
                <w:color w:val="333333"/>
                <w:kern w:val="0"/>
                <w:sz w:val="24"/>
                <w:szCs w:val="24"/>
              </w:rPr>
              <w:t>12-1</w:t>
            </w:r>
            <w:r>
              <w:rPr>
                <w:rFonts w:ascii="仿宋_GB2312" w:eastAsia="仿宋_GB2312" w:cs="宋体" w:hint="eastAsia"/>
                <w:color w:val="333333"/>
                <w:kern w:val="0"/>
                <w:sz w:val="24"/>
                <w:szCs w:val="24"/>
              </w:rPr>
              <w:t>的王昊</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w:t>
            </w:r>
            <w:r w:rsidR="00BA30B7">
              <w:rPr>
                <w:rFonts w:ascii="仿宋_GB2312" w:eastAsia="仿宋_GB2312" w:hAnsi="Times New Roman" w:cs="仿宋_GB2312" w:hint="eastAsia"/>
                <w:bCs/>
                <w:sz w:val="24"/>
                <w:szCs w:val="24"/>
              </w:rPr>
              <w:t>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2014年首届MTA全国大赛</w:t>
            </w:r>
            <w:r>
              <w:rPr>
                <w:rFonts w:ascii="仿宋_GB2312" w:eastAsia="仿宋_GB2312" w:cs="宋体" w:hint="eastAsia"/>
                <w:color w:val="333333"/>
                <w:kern w:val="0"/>
                <w:sz w:val="24"/>
                <w:szCs w:val="24"/>
              </w:rPr>
              <w:t>D</w:t>
            </w:r>
            <w:r>
              <w:rPr>
                <w:rFonts w:ascii="仿宋_GB2312" w:eastAsia="仿宋_GB2312" w:cs="宋体"/>
                <w:color w:val="333333"/>
                <w:kern w:val="0"/>
                <w:sz w:val="24"/>
                <w:szCs w:val="24"/>
              </w:rPr>
              <w:t>a</w:t>
            </w:r>
            <w:r>
              <w:rPr>
                <w:rFonts w:ascii="仿宋_GB2312" w:eastAsia="仿宋_GB2312" w:cs="宋体" w:hint="eastAsia"/>
                <w:color w:val="333333"/>
                <w:kern w:val="0"/>
                <w:sz w:val="24"/>
                <w:szCs w:val="24"/>
              </w:rPr>
              <w:t>tabase Fundamentals t项目一等奖（注：MTA即</w:t>
            </w:r>
            <w:r>
              <w:rPr>
                <w:rFonts w:ascii="仿宋_GB2312" w:eastAsia="仿宋_GB2312" w:hAnsi="宋体" w:cs="宋体" w:hint="eastAsia"/>
                <w:color w:val="333333"/>
                <w:kern w:val="0"/>
                <w:sz w:val="24"/>
                <w:szCs w:val="24"/>
              </w:rPr>
              <w:t>Microsoft Technology Associate</w:t>
            </w:r>
            <w:r>
              <w:rPr>
                <w:rFonts w:ascii="仿宋_GB2312" w:eastAsia="仿宋_GB2312" w:cs="宋体" w:hint="eastAsia"/>
                <w:color w:val="333333"/>
                <w:kern w:val="0"/>
                <w:sz w:val="24"/>
                <w:szCs w:val="24"/>
              </w:rPr>
              <w:t>，微软专业应用技术国际认证）</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计科B12-1王昊</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MTA</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Microsoft Technology Associate</w:t>
            </w:r>
            <w:r>
              <w:rPr>
                <w:rFonts w:ascii="仿宋_GB2312" w:eastAsia="仿宋_GB2312" w:cs="宋体" w:hint="eastAsia"/>
                <w:color w:val="333333"/>
                <w:kern w:val="0"/>
                <w:sz w:val="24"/>
                <w:szCs w:val="24"/>
              </w:rPr>
              <w:t>，微软专业应用技术国际认证）大赛获全国个人二等奖。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梁盟、徐子隽</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2014年首届MTA大赛全国总决赛团体一等奖</w:t>
            </w:r>
          </w:p>
        </w:tc>
        <w:tc>
          <w:tcPr>
            <w:tcW w:w="3046" w:type="dxa"/>
          </w:tcPr>
          <w:p w:rsidR="004552C1" w:rsidRPr="00EE4F0B" w:rsidRDefault="004552C1" w:rsidP="00BA30B7">
            <w:pPr>
              <w:snapToGrid w:val="0"/>
              <w:spacing w:line="360" w:lineRule="auto"/>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上海建桥学院</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BA30B7"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2014.5.18</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cs="宋体" w:hint="eastAsia"/>
                <w:color w:val="333333"/>
                <w:kern w:val="0"/>
                <w:sz w:val="24"/>
                <w:szCs w:val="24"/>
              </w:rPr>
              <w:t>《第一届海峡两岸大学生信息素养竞赛（本科组）二等奖；</w:t>
            </w:r>
          </w:p>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陈奇、王江荣、李伟和卢海峰、杨佳磊、黄佳琪两队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B1C61" w:rsidP="00DB1C61">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w:t>
            </w:r>
            <w:r w:rsidR="004552C1">
              <w:rPr>
                <w:rFonts w:ascii="仿宋_GB2312" w:eastAsia="仿宋_GB2312" w:hAnsi="Times New Roman" w:cs="仿宋_GB2312" w:hint="eastAsia"/>
                <w:bCs/>
                <w:sz w:val="24"/>
                <w:szCs w:val="24"/>
              </w:rPr>
              <w:t>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2014.5.18</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《第一届海峡两岸大学生信息素养竞赛》</w:t>
            </w:r>
          </w:p>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lastRenderedPageBreak/>
              <w:t>获得三等奖；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lastRenderedPageBreak/>
              <w:t>翁晓飞、周沈薇、陈</w:t>
            </w:r>
            <w:r>
              <w:rPr>
                <w:rFonts w:ascii="仿宋_GB2312" w:cs="宋体" w:hint="eastAsia"/>
                <w:color w:val="333333"/>
                <w:kern w:val="0"/>
                <w:sz w:val="24"/>
                <w:szCs w:val="24"/>
              </w:rPr>
              <w:t>祎</w:t>
            </w:r>
            <w:r>
              <w:rPr>
                <w:rFonts w:ascii="仿宋_GB2312" w:eastAsia="仿宋_GB2312" w:cs="宋体" w:hint="eastAsia"/>
                <w:color w:val="333333"/>
                <w:kern w:val="0"/>
                <w:sz w:val="24"/>
                <w:szCs w:val="24"/>
              </w:rPr>
              <w:t>雯和</w:t>
            </w:r>
            <w:r>
              <w:rPr>
                <w:rFonts w:ascii="仿宋_GB2312" w:eastAsia="仿宋_GB2312" w:cs="宋体" w:hint="eastAsia"/>
                <w:color w:val="333333"/>
                <w:kern w:val="0"/>
                <w:sz w:val="24"/>
                <w:szCs w:val="24"/>
              </w:rPr>
              <w:lastRenderedPageBreak/>
              <w:t>徐黎明、殷晓桐、徐雷两队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B1C61" w:rsidP="00DB1C61">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62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cs="宋体"/>
                <w:color w:val="333333"/>
                <w:kern w:val="0"/>
                <w:sz w:val="24"/>
                <w:szCs w:val="24"/>
              </w:rPr>
            </w:pPr>
            <w:r>
              <w:rPr>
                <w:rFonts w:ascii="仿宋_GB2312" w:eastAsia="仿宋_GB2312" w:cs="宋体" w:hint="eastAsia"/>
                <w:color w:val="333333"/>
                <w:kern w:val="0"/>
                <w:sz w:val="24"/>
                <w:szCs w:val="24"/>
              </w:rPr>
              <w:t>《第一届海峡两岸大学生信息素养竞赛》</w:t>
            </w:r>
          </w:p>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获得优胜奖。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黄虹、严晓冬、徐晓阳</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2014.5.24</w:t>
            </w:r>
          </w:p>
        </w:tc>
        <w:tc>
          <w:tcPr>
            <w:tcW w:w="5669" w:type="dxa"/>
          </w:tcPr>
          <w:p w:rsidR="004552C1" w:rsidRDefault="004552C1" w:rsidP="00DB1C61">
            <w:pPr>
              <w:widowControl/>
              <w:shd w:val="clear" w:color="auto" w:fill="FFFFFF"/>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年第六届上海市大学生计算机应用能力大赛颁奖典礼上共获得大赛二等奖三个，三等奖四个，优胜奖三个。</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843" w:type="dxa"/>
          </w:tcPr>
          <w:p w:rsidR="004552C1" w:rsidRDefault="004552C1" w:rsidP="00DB1C61">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徐方勤、矫桂娥、石潇、毛霄萌</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年第四届全国大学生计算机应用能力与信息素养大赛突出贡献奖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年第四届全国大学生计算机应用能力与信息素养大赛IC3GS4赛项本科组二等奖</w:t>
            </w:r>
          </w:p>
        </w:tc>
        <w:tc>
          <w:tcPr>
            <w:tcW w:w="3046" w:type="dxa"/>
          </w:tcPr>
          <w:p w:rsidR="004552C1" w:rsidRPr="004A769C"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唐雨枫</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软件B13-1陈婷婷</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网络B13-1王帅</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网络B13-1谢秋敏</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网络B13-1莫炜杰</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网络B13-2吴佳颖</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网络B13-2朱家诚</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72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网络13-1谢诗怡</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施婷</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邓思瑜</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薛春霞</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胥敏</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于佑全</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年第四届全国大学生计算机应用能力与信息素养大赛IC3GS4赛项本科组团体三等奖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上海建桥学院</w:t>
            </w:r>
          </w:p>
        </w:tc>
        <w:tc>
          <w:tcPr>
            <w:tcW w:w="1843" w:type="dxa"/>
          </w:tcPr>
          <w:p w:rsidR="004552C1" w:rsidRDefault="004552C1" w:rsidP="00BA30B7">
            <w:pPr>
              <w:snapToGrid w:val="0"/>
              <w:spacing w:line="360" w:lineRule="auto"/>
              <w:jc w:val="center"/>
              <w:rPr>
                <w:rFonts w:ascii="仿宋_GB2312" w:eastAsia="仿宋_GB2312" w:cs="宋体"/>
                <w:color w:val="333333"/>
                <w:kern w:val="0"/>
                <w:sz w:val="24"/>
                <w:szCs w:val="24"/>
              </w:rPr>
            </w:pPr>
          </w:p>
        </w:tc>
      </w:tr>
      <w:tr w:rsidR="004552C1" w:rsidTr="00783B0F">
        <w:tc>
          <w:tcPr>
            <w:tcW w:w="817" w:type="dxa"/>
          </w:tcPr>
          <w:p w:rsidR="004552C1" w:rsidRDefault="00D5581C" w:rsidP="00D5581C">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《第二届全国高校数字艺术作品大赛》获得网页设计组第一名</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宋体" w:cs="宋体" w:hint="eastAsia"/>
                <w:color w:val="333333"/>
                <w:kern w:val="0"/>
                <w:sz w:val="24"/>
                <w:szCs w:val="24"/>
              </w:rPr>
              <w:t>2011级本科</w:t>
            </w:r>
            <w:r>
              <w:rPr>
                <w:rFonts w:ascii="仿宋_GB2312" w:eastAsia="仿宋_GB2312" w:cs="宋体" w:hint="eastAsia"/>
                <w:color w:val="333333"/>
                <w:kern w:val="0"/>
                <w:sz w:val="24"/>
                <w:szCs w:val="24"/>
              </w:rPr>
              <w:t>数媒专业朱佳华同学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指导教师矫桂娥</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《第二届全国高校数字艺术作品大赛》获得动画设计组第二名</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20</w:t>
            </w:r>
            <w:r>
              <w:rPr>
                <w:rFonts w:ascii="仿宋_GB2312" w:eastAsia="仿宋_GB2312" w:hAnsi="宋体" w:cs="宋体" w:hint="eastAsia"/>
                <w:color w:val="333333"/>
                <w:kern w:val="0"/>
                <w:sz w:val="24"/>
                <w:szCs w:val="24"/>
              </w:rPr>
              <w:t>10级本科</w:t>
            </w:r>
            <w:r>
              <w:rPr>
                <w:rFonts w:ascii="仿宋_GB2312" w:eastAsia="仿宋_GB2312" w:cs="宋体" w:hint="eastAsia"/>
                <w:color w:val="333333"/>
                <w:kern w:val="0"/>
                <w:sz w:val="24"/>
                <w:szCs w:val="24"/>
              </w:rPr>
              <w:t>数媒专业钱敬同学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指导教师毛霄萌</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《第二届全国高校数字艺术作品大赛》获得影视广告组第三名</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20</w:t>
            </w:r>
            <w:r>
              <w:rPr>
                <w:rFonts w:ascii="仿宋_GB2312" w:eastAsia="仿宋_GB2312" w:hAnsi="宋体" w:cs="宋体" w:hint="eastAsia"/>
                <w:color w:val="333333"/>
                <w:kern w:val="0"/>
                <w:sz w:val="24"/>
                <w:szCs w:val="24"/>
              </w:rPr>
              <w:t>10级本科</w:t>
            </w:r>
            <w:r>
              <w:rPr>
                <w:rFonts w:ascii="仿宋_GB2312" w:eastAsia="仿宋_GB2312" w:cs="宋体" w:hint="eastAsia"/>
                <w:color w:val="333333"/>
                <w:kern w:val="0"/>
                <w:sz w:val="24"/>
                <w:szCs w:val="24"/>
              </w:rPr>
              <w:t>数媒专业林佳伟同学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（指导教师石潇）</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国际级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2014.5</w:t>
            </w:r>
          </w:p>
        </w:tc>
        <w:tc>
          <w:tcPr>
            <w:tcW w:w="5669" w:type="dxa"/>
          </w:tcPr>
          <w:p w:rsidR="004552C1" w:rsidRDefault="004552C1" w:rsidP="00BA30B7">
            <w:pPr>
              <w:widowControl/>
              <w:shd w:val="clear" w:color="auto" w:fill="FFFFFF"/>
              <w:spacing w:line="360" w:lineRule="auto"/>
              <w:ind w:firstLineChars="200" w:firstLine="480"/>
              <w:jc w:val="center"/>
              <w:rPr>
                <w:rFonts w:ascii="仿宋_GB2312" w:eastAsia="仿宋_GB2312" w:hAnsi="宋体" w:cs="宋体"/>
                <w:color w:val="333333"/>
                <w:kern w:val="0"/>
                <w:sz w:val="24"/>
                <w:szCs w:val="24"/>
              </w:rPr>
            </w:pP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w:t>
            </w:r>
            <w:r>
              <w:rPr>
                <w:rFonts w:ascii="仿宋_GB2312" w:eastAsia="仿宋_GB2312" w:hAnsi="宋体" w:cs="宋体" w:hint="eastAsia"/>
                <w:color w:val="333333"/>
                <w:kern w:val="0"/>
                <w:sz w:val="24"/>
                <w:szCs w:val="24"/>
              </w:rPr>
              <w:t>MOS</w:t>
            </w:r>
            <w:r>
              <w:rPr>
                <w:rFonts w:ascii="仿宋_GB2312" w:eastAsia="仿宋_GB2312" w:cs="宋体" w:hint="eastAsia"/>
                <w:color w:val="333333"/>
                <w:kern w:val="0"/>
                <w:sz w:val="24"/>
                <w:szCs w:val="24"/>
              </w:rPr>
              <w:t>世界大赛即“</w:t>
            </w:r>
            <w:r>
              <w:rPr>
                <w:rFonts w:ascii="仿宋_GB2312" w:eastAsia="仿宋_GB2312" w:hAnsi="宋体" w:cs="宋体" w:hint="eastAsia"/>
                <w:color w:val="333333"/>
                <w:kern w:val="0"/>
                <w:sz w:val="24"/>
                <w:szCs w:val="24"/>
              </w:rPr>
              <w:t>Microsoft Office Specialist World Championship”</w:t>
            </w:r>
            <w:r>
              <w:rPr>
                <w:rFonts w:ascii="仿宋_GB2312" w:eastAsia="仿宋_GB2312" w:cs="宋体" w:hint="eastAsia"/>
                <w:color w:val="333333"/>
                <w:kern w:val="0"/>
                <w:sz w:val="24"/>
                <w:szCs w:val="24"/>
              </w:rPr>
              <w:t>总决赛》在美国</w:t>
            </w:r>
            <w:r>
              <w:rPr>
                <w:rFonts w:ascii="仿宋_GB2312" w:eastAsia="仿宋_GB2312" w:cs="宋体" w:hint="eastAsia"/>
                <w:color w:val="333333"/>
                <w:kern w:val="0"/>
                <w:sz w:val="24"/>
                <w:szCs w:val="24"/>
              </w:rPr>
              <w:lastRenderedPageBreak/>
              <w:t>洛杉矶迪斯尼加州大酒店举行，我校201</w:t>
            </w:r>
            <w:r>
              <w:rPr>
                <w:rFonts w:ascii="仿宋_GB2312" w:eastAsia="仿宋_GB2312" w:hAnsi="宋体" w:cs="宋体" w:hint="eastAsia"/>
                <w:color w:val="333333"/>
                <w:kern w:val="0"/>
                <w:sz w:val="24"/>
                <w:szCs w:val="24"/>
              </w:rPr>
              <w:t>3</w:t>
            </w:r>
            <w:r>
              <w:rPr>
                <w:rFonts w:ascii="仿宋_GB2312" w:eastAsia="仿宋_GB2312" w:cs="宋体" w:hint="eastAsia"/>
                <w:color w:val="333333"/>
                <w:kern w:val="0"/>
                <w:sz w:val="24"/>
                <w:szCs w:val="24"/>
              </w:rPr>
              <w:t>级本科网络专业的莫炜杰同学与来自全世界</w:t>
            </w:r>
            <w:r>
              <w:rPr>
                <w:rFonts w:ascii="仿宋_GB2312" w:eastAsia="仿宋_GB2312" w:hAnsi="宋体" w:cs="宋体" w:hint="eastAsia"/>
                <w:color w:val="333333"/>
                <w:kern w:val="0"/>
                <w:sz w:val="24"/>
                <w:szCs w:val="24"/>
              </w:rPr>
              <w:t>40</w:t>
            </w:r>
            <w:r>
              <w:rPr>
                <w:rFonts w:ascii="仿宋_GB2312" w:eastAsia="仿宋_GB2312" w:cs="宋体" w:hint="eastAsia"/>
                <w:color w:val="333333"/>
                <w:kern w:val="0"/>
                <w:sz w:val="24"/>
                <w:szCs w:val="24"/>
              </w:rPr>
              <w:t>个国家与地区的</w:t>
            </w:r>
            <w:r>
              <w:rPr>
                <w:rFonts w:ascii="仿宋_GB2312" w:eastAsia="仿宋_GB2312" w:hAnsi="宋体" w:cs="宋体" w:hint="eastAsia"/>
                <w:color w:val="333333"/>
                <w:kern w:val="0"/>
                <w:sz w:val="24"/>
                <w:szCs w:val="24"/>
              </w:rPr>
              <w:t>120</w:t>
            </w:r>
            <w:r>
              <w:rPr>
                <w:rFonts w:ascii="仿宋_GB2312" w:eastAsia="仿宋_GB2312" w:cs="宋体" w:hint="eastAsia"/>
                <w:color w:val="333333"/>
                <w:kern w:val="0"/>
                <w:sz w:val="24"/>
                <w:szCs w:val="24"/>
              </w:rPr>
              <w:t>多名选手参加决赛。（此次</w:t>
            </w:r>
            <w:r>
              <w:rPr>
                <w:rFonts w:ascii="仿宋_GB2312" w:eastAsia="仿宋_GB2312" w:hAnsi="宋体" w:cs="宋体" w:hint="eastAsia"/>
                <w:color w:val="333333"/>
                <w:kern w:val="0"/>
                <w:sz w:val="24"/>
                <w:szCs w:val="24"/>
              </w:rPr>
              <w:t>MOS</w:t>
            </w:r>
            <w:r>
              <w:rPr>
                <w:rFonts w:ascii="仿宋_GB2312" w:eastAsia="仿宋_GB2312" w:cs="宋体" w:hint="eastAsia"/>
                <w:color w:val="333333"/>
                <w:kern w:val="0"/>
                <w:sz w:val="24"/>
                <w:szCs w:val="24"/>
              </w:rPr>
              <w:t>世界大赛总决赛中共设有</w:t>
            </w:r>
            <w:r>
              <w:rPr>
                <w:rFonts w:ascii="仿宋_GB2312" w:eastAsia="仿宋_GB2312" w:hAnsi="宋体" w:cs="宋体" w:hint="eastAsia"/>
                <w:color w:val="333333"/>
                <w:kern w:val="0"/>
                <w:sz w:val="24"/>
                <w:szCs w:val="24"/>
              </w:rPr>
              <w:t>Word2007</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Excel2007</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PPT2007</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Word2010</w:t>
            </w:r>
            <w:r>
              <w:rPr>
                <w:rFonts w:ascii="仿宋_GB2312" w:eastAsia="仿宋_GB2312" w:cs="宋体" w:hint="eastAsia"/>
                <w:color w:val="333333"/>
                <w:kern w:val="0"/>
                <w:sz w:val="24"/>
                <w:szCs w:val="24"/>
              </w:rPr>
              <w:t>、</w:t>
            </w:r>
            <w:r>
              <w:rPr>
                <w:rFonts w:ascii="仿宋_GB2312" w:eastAsia="仿宋_GB2312" w:hAnsi="宋体" w:cs="宋体" w:hint="eastAsia"/>
                <w:color w:val="333333"/>
                <w:kern w:val="0"/>
                <w:sz w:val="24"/>
                <w:szCs w:val="24"/>
              </w:rPr>
              <w:t>Excel2010</w:t>
            </w:r>
            <w:r>
              <w:rPr>
                <w:rFonts w:ascii="仿宋_GB2312" w:eastAsia="仿宋_GB2312" w:cs="宋体" w:hint="eastAsia"/>
                <w:color w:val="333333"/>
                <w:kern w:val="0"/>
                <w:sz w:val="24"/>
                <w:szCs w:val="24"/>
              </w:rPr>
              <w:t>和</w:t>
            </w:r>
            <w:r>
              <w:rPr>
                <w:rFonts w:ascii="仿宋_GB2312" w:eastAsia="仿宋_GB2312" w:hAnsi="宋体" w:cs="宋体" w:hint="eastAsia"/>
                <w:color w:val="333333"/>
                <w:kern w:val="0"/>
                <w:sz w:val="24"/>
                <w:szCs w:val="24"/>
              </w:rPr>
              <w:t>PPT2010</w:t>
            </w:r>
            <w:r>
              <w:rPr>
                <w:rFonts w:ascii="仿宋_GB2312" w:eastAsia="仿宋_GB2312" w:cs="宋体" w:hint="eastAsia"/>
                <w:color w:val="333333"/>
                <w:kern w:val="0"/>
                <w:sz w:val="24"/>
                <w:szCs w:val="24"/>
              </w:rPr>
              <w:t>共</w:t>
            </w:r>
            <w:r>
              <w:rPr>
                <w:rFonts w:ascii="仿宋_GB2312" w:eastAsia="仿宋_GB2312" w:hAnsi="宋体" w:cs="宋体" w:hint="eastAsia"/>
                <w:color w:val="333333"/>
                <w:kern w:val="0"/>
                <w:sz w:val="24"/>
                <w:szCs w:val="24"/>
              </w:rPr>
              <w:t>6</w:t>
            </w:r>
            <w:r>
              <w:rPr>
                <w:rFonts w:ascii="仿宋_GB2312" w:eastAsia="仿宋_GB2312" w:cs="宋体" w:hint="eastAsia"/>
                <w:color w:val="333333"/>
                <w:kern w:val="0"/>
                <w:sz w:val="24"/>
                <w:szCs w:val="24"/>
              </w:rPr>
              <w:t>个项目，每个项目分别决出冠亚季军。莫炜杰同学参加了</w:t>
            </w:r>
            <w:r>
              <w:rPr>
                <w:rFonts w:ascii="仿宋_GB2312" w:eastAsia="仿宋_GB2312" w:hAnsi="宋体" w:cs="宋体" w:hint="eastAsia"/>
                <w:color w:val="333333"/>
                <w:kern w:val="0"/>
                <w:sz w:val="24"/>
                <w:szCs w:val="24"/>
              </w:rPr>
              <w:t>Word2010</w:t>
            </w:r>
            <w:r>
              <w:rPr>
                <w:rFonts w:ascii="仿宋_GB2312" w:eastAsia="仿宋_GB2312" w:cs="宋体" w:hint="eastAsia"/>
                <w:color w:val="333333"/>
                <w:kern w:val="0"/>
                <w:sz w:val="24"/>
                <w:szCs w:val="24"/>
              </w:rPr>
              <w:t>项目组的角逐，虽然最后并未进入世界前三名，但通过此次世界大赛同世界其他国家的选手进行了交流，同时在</w:t>
            </w:r>
            <w:r>
              <w:rPr>
                <w:rFonts w:ascii="仿宋_GB2312" w:eastAsia="仿宋_GB2312" w:hAnsi="宋体" w:cs="宋体" w:hint="eastAsia"/>
                <w:color w:val="333333"/>
                <w:kern w:val="0"/>
                <w:sz w:val="24"/>
                <w:szCs w:val="24"/>
              </w:rPr>
              <w:t>Office</w:t>
            </w:r>
            <w:r>
              <w:rPr>
                <w:rFonts w:ascii="仿宋_GB2312" w:eastAsia="仿宋_GB2312" w:cs="宋体" w:hint="eastAsia"/>
                <w:color w:val="333333"/>
                <w:kern w:val="0"/>
                <w:sz w:val="24"/>
                <w:szCs w:val="24"/>
              </w:rPr>
              <w:t>办公软件应该能力上充分得到了锻炼，跻身世界强手行列。</w:t>
            </w:r>
          </w:p>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lastRenderedPageBreak/>
              <w:t>我校201</w:t>
            </w:r>
            <w:r>
              <w:rPr>
                <w:rFonts w:ascii="仿宋_GB2312" w:eastAsia="仿宋_GB2312" w:hAnsi="宋体" w:cs="宋体" w:hint="eastAsia"/>
                <w:color w:val="333333"/>
                <w:kern w:val="0"/>
                <w:sz w:val="24"/>
                <w:szCs w:val="24"/>
              </w:rPr>
              <w:t>3</w:t>
            </w:r>
            <w:r>
              <w:rPr>
                <w:rFonts w:ascii="仿宋_GB2312" w:eastAsia="仿宋_GB2312" w:cs="宋体" w:hint="eastAsia"/>
                <w:color w:val="333333"/>
                <w:kern w:val="0"/>
                <w:sz w:val="24"/>
                <w:szCs w:val="24"/>
              </w:rPr>
              <w:t>级本科网络专业的莫炜杰同学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83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Arial" w:cs="Arial" w:hint="eastAsia"/>
                <w:color w:val="333333"/>
                <w:kern w:val="0"/>
                <w:sz w:val="24"/>
                <w:szCs w:val="24"/>
              </w:rPr>
              <w:t>2014年6月</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《第二届全国高校数字艺术作品大赛》获得影视广告组第三名</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20</w:t>
            </w:r>
            <w:r>
              <w:rPr>
                <w:rFonts w:ascii="仿宋_GB2312" w:eastAsia="仿宋_GB2312" w:hAnsi="宋体" w:cs="宋体" w:hint="eastAsia"/>
                <w:color w:val="333333"/>
                <w:kern w:val="0"/>
                <w:sz w:val="24"/>
                <w:szCs w:val="24"/>
              </w:rPr>
              <w:t>10级本科</w:t>
            </w:r>
            <w:r>
              <w:rPr>
                <w:rFonts w:ascii="仿宋_GB2312" w:eastAsia="仿宋_GB2312" w:cs="宋体" w:hint="eastAsia"/>
                <w:color w:val="333333"/>
                <w:kern w:val="0"/>
                <w:sz w:val="24"/>
                <w:szCs w:val="24"/>
              </w:rPr>
              <w:t>数媒专业林佳伟同学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cs="宋体" w:hint="eastAsia"/>
                <w:color w:val="333333"/>
                <w:kern w:val="0"/>
                <w:sz w:val="24"/>
                <w:szCs w:val="24"/>
              </w:rPr>
              <w:t>（指导教师石潇）</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38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Arial" w:cs="Arial" w:hint="eastAsia"/>
                <w:color w:val="333333"/>
                <w:kern w:val="0"/>
                <w:sz w:val="24"/>
                <w:szCs w:val="24"/>
              </w:rPr>
              <w:t>2014.8.9</w:t>
            </w:r>
          </w:p>
        </w:tc>
        <w:tc>
          <w:tcPr>
            <w:tcW w:w="5669"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Arial" w:cs="Arial" w:hint="eastAsia"/>
                <w:color w:val="333333"/>
                <w:kern w:val="0"/>
                <w:sz w:val="24"/>
                <w:szCs w:val="24"/>
              </w:rPr>
              <w:t>2014第一届两岸大学生创新竞赛举行获得一等奖</w:t>
            </w:r>
          </w:p>
        </w:tc>
        <w:tc>
          <w:tcPr>
            <w:tcW w:w="3046" w:type="dxa"/>
          </w:tcPr>
          <w:p w:rsidR="004552C1" w:rsidRDefault="004552C1" w:rsidP="00BA30B7">
            <w:pPr>
              <w:widowControl/>
              <w:shd w:val="clear" w:color="auto" w:fill="FFFFFF"/>
              <w:spacing w:line="360" w:lineRule="auto"/>
              <w:ind w:firstLineChars="200" w:firstLine="480"/>
              <w:jc w:val="center"/>
              <w:rPr>
                <w:rFonts w:ascii="仿宋_GB2312" w:eastAsia="仿宋_GB2312" w:hAnsi="Times New Roman" w:cs="仿宋_GB2312"/>
                <w:bCs/>
                <w:sz w:val="24"/>
                <w:szCs w:val="24"/>
              </w:rPr>
            </w:pPr>
            <w:r>
              <w:rPr>
                <w:rFonts w:ascii="仿宋_GB2312" w:eastAsia="仿宋_GB2312" w:hAnsi="Arial" w:cs="Arial" w:hint="eastAsia"/>
                <w:color w:val="333333"/>
                <w:kern w:val="0"/>
                <w:sz w:val="24"/>
                <w:szCs w:val="24"/>
              </w:rPr>
              <w:t>陈奇、王江荣、李伟的小伙伴队</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Arial" w:cs="Arial" w:hint="eastAsia"/>
                <w:color w:val="333333"/>
                <w:kern w:val="0"/>
                <w:sz w:val="24"/>
                <w:szCs w:val="24"/>
              </w:rPr>
              <w:t>在台湾龙华科技大学</w:t>
            </w: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2014.8.9</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2014第一届两岸大学生创新竞赛二等奖</w:t>
            </w:r>
          </w:p>
        </w:tc>
        <w:tc>
          <w:tcPr>
            <w:tcW w:w="3046" w:type="dxa"/>
          </w:tcPr>
          <w:p w:rsidR="004552C1" w:rsidRDefault="004552C1" w:rsidP="00BA30B7">
            <w:pPr>
              <w:widowControl/>
              <w:shd w:val="clear" w:color="auto" w:fill="FFFFFF"/>
              <w:spacing w:line="360" w:lineRule="auto"/>
              <w:ind w:firstLineChars="200" w:firstLine="480"/>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卢海峰、杨佳磊、黄佳琪</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86</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2014.8.9</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2014第一届两岸大学生创新竞赛二等奖</w:t>
            </w:r>
          </w:p>
        </w:tc>
        <w:tc>
          <w:tcPr>
            <w:tcW w:w="3046" w:type="dxa"/>
          </w:tcPr>
          <w:p w:rsidR="004552C1" w:rsidRDefault="004552C1" w:rsidP="00BA30B7">
            <w:pPr>
              <w:widowControl/>
              <w:shd w:val="clear" w:color="auto" w:fill="FFFFFF"/>
              <w:spacing w:line="360" w:lineRule="auto"/>
              <w:ind w:firstLineChars="200" w:firstLine="480"/>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卢海峰、杨佳磊、黄佳琪</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87</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区级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2014.8.24</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2014年浦东新区科普公益广告大赛暨科普多媒体作品大赛优秀组织奖</w:t>
            </w:r>
          </w:p>
        </w:tc>
        <w:tc>
          <w:tcPr>
            <w:tcW w:w="3046" w:type="dxa"/>
          </w:tcPr>
          <w:p w:rsidR="004552C1" w:rsidRDefault="004552C1" w:rsidP="00BA30B7">
            <w:pPr>
              <w:widowControl/>
              <w:shd w:val="clear" w:color="auto" w:fill="FFFFFF"/>
              <w:spacing w:line="360" w:lineRule="auto"/>
              <w:ind w:firstLineChars="200" w:firstLine="480"/>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上海建桥学院</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88</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2014年上海市大学生电子设计竞赛（TI杯）三等奖</w:t>
            </w:r>
          </w:p>
        </w:tc>
        <w:tc>
          <w:tcPr>
            <w:tcW w:w="3046" w:type="dxa"/>
          </w:tcPr>
          <w:p w:rsidR="004552C1" w:rsidRPr="002D34FA" w:rsidRDefault="004552C1" w:rsidP="00BA30B7">
            <w:pPr>
              <w:widowControl/>
              <w:shd w:val="clear" w:color="auto" w:fill="FFFFFF"/>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李斌、姜修杰、黄梦</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89</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2014年上海市大学生电子设计竞赛（TI杯）三等奖</w:t>
            </w:r>
          </w:p>
        </w:tc>
        <w:tc>
          <w:tcPr>
            <w:tcW w:w="3046" w:type="dxa"/>
          </w:tcPr>
          <w:p w:rsidR="004552C1" w:rsidRPr="002D34FA" w:rsidRDefault="004552C1" w:rsidP="00BA30B7">
            <w:pPr>
              <w:widowControl/>
              <w:shd w:val="clear" w:color="auto" w:fill="FFFFFF"/>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张伟、江盼、李邦华</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90</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2014年上海市大学生电子设计竞赛（TI杯）三等奖</w:t>
            </w:r>
          </w:p>
        </w:tc>
        <w:tc>
          <w:tcPr>
            <w:tcW w:w="3046" w:type="dxa"/>
          </w:tcPr>
          <w:p w:rsidR="004552C1" w:rsidRDefault="004552C1" w:rsidP="00BA30B7">
            <w:pPr>
              <w:tabs>
                <w:tab w:val="left" w:pos="2038"/>
              </w:tabs>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黄镇、朱霈俊、杨立德</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91</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2014年上海市大学生电子设计竞赛（TI杯）三等奖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陈坤、宋汉城、孙暁磊</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92</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2014年上海市大学生电子设计竞赛（TI杯）成功参赛奖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田晨、徐翔宇、陈磊</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93</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2014年上海市大学生电子设计竞赛（TI杯）成功参赛奖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夏麟、袁若昕、杨晓</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94</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2014年上海市大学生电子设计竞赛（TI杯）成功参赛奖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梁前喜、周齐翔、刘方仪</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r w:rsidR="004552C1" w:rsidTr="00783B0F">
        <w:tc>
          <w:tcPr>
            <w:tcW w:w="817" w:type="dxa"/>
          </w:tcPr>
          <w:p w:rsidR="004552C1" w:rsidRDefault="00D5581C"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95</w:t>
            </w:r>
          </w:p>
        </w:tc>
        <w:tc>
          <w:tcPr>
            <w:tcW w:w="1242"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383"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2014.8.28</w:t>
            </w:r>
          </w:p>
        </w:tc>
        <w:tc>
          <w:tcPr>
            <w:tcW w:w="5669" w:type="dxa"/>
          </w:tcPr>
          <w:p w:rsidR="004552C1" w:rsidRDefault="004552C1" w:rsidP="00BA30B7">
            <w:pPr>
              <w:snapToGrid w:val="0"/>
              <w:spacing w:line="360" w:lineRule="auto"/>
              <w:jc w:val="center"/>
              <w:rPr>
                <w:rFonts w:ascii="仿宋_GB2312" w:eastAsia="仿宋_GB2312" w:hAnsi="Arial" w:cs="Arial"/>
                <w:color w:val="333333"/>
                <w:kern w:val="0"/>
                <w:sz w:val="24"/>
                <w:szCs w:val="24"/>
              </w:rPr>
            </w:pPr>
            <w:r>
              <w:rPr>
                <w:rFonts w:ascii="仿宋_GB2312" w:eastAsia="仿宋_GB2312" w:hAnsi="Arial" w:cs="Arial" w:hint="eastAsia"/>
                <w:color w:val="333333"/>
                <w:kern w:val="0"/>
                <w:sz w:val="24"/>
                <w:szCs w:val="24"/>
              </w:rPr>
              <w:t>2014年上海市大学生电子设计竞赛（TI杯）成功参赛奖</w:t>
            </w:r>
          </w:p>
        </w:tc>
        <w:tc>
          <w:tcPr>
            <w:tcW w:w="3046" w:type="dxa"/>
          </w:tcPr>
          <w:p w:rsidR="004552C1" w:rsidRDefault="004552C1" w:rsidP="00BA30B7">
            <w:pPr>
              <w:snapToGrid w:val="0"/>
              <w:spacing w:line="360" w:lineRule="auto"/>
              <w:jc w:val="center"/>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沈佳浩、王羽丰、石建宾</w:t>
            </w:r>
          </w:p>
        </w:tc>
        <w:tc>
          <w:tcPr>
            <w:tcW w:w="1843" w:type="dxa"/>
          </w:tcPr>
          <w:p w:rsidR="004552C1" w:rsidRDefault="004552C1" w:rsidP="00BA30B7">
            <w:pPr>
              <w:snapToGrid w:val="0"/>
              <w:spacing w:line="360" w:lineRule="auto"/>
              <w:jc w:val="center"/>
              <w:rPr>
                <w:rFonts w:ascii="仿宋_GB2312" w:eastAsia="仿宋_GB2312" w:hAnsi="Times New Roman" w:cs="仿宋_GB2312"/>
                <w:bCs/>
                <w:sz w:val="24"/>
                <w:szCs w:val="24"/>
              </w:rPr>
            </w:pPr>
          </w:p>
        </w:tc>
      </w:tr>
    </w:tbl>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6C6148" w:rsidRDefault="006C6148" w:rsidP="006C6148">
      <w:pPr>
        <w:widowControl/>
        <w:shd w:val="clear" w:color="auto" w:fill="FFFFFF"/>
        <w:spacing w:line="360" w:lineRule="auto"/>
        <w:jc w:val="left"/>
        <w:rPr>
          <w:rFonts w:ascii="仿宋_GB2312" w:eastAsia="仿宋_GB2312" w:hAnsi="Arial" w:cs="Arial"/>
          <w:color w:val="333333"/>
          <w:kern w:val="0"/>
          <w:sz w:val="24"/>
          <w:szCs w:val="24"/>
        </w:rPr>
      </w:pPr>
    </w:p>
    <w:p w:rsidR="00C20754" w:rsidRPr="006C6148" w:rsidRDefault="00C20754" w:rsidP="006C6148">
      <w:pPr>
        <w:widowControl/>
        <w:shd w:val="clear" w:color="auto" w:fill="FFFFFF"/>
        <w:spacing w:line="360" w:lineRule="auto"/>
        <w:ind w:firstLineChars="1700" w:firstLine="5440"/>
        <w:jc w:val="left"/>
        <w:rPr>
          <w:rFonts w:ascii="仿宋_GB2312" w:eastAsia="仿宋_GB2312" w:hAnsi="Arial" w:cs="Arial"/>
          <w:color w:val="333333"/>
          <w:kern w:val="0"/>
          <w:sz w:val="32"/>
          <w:szCs w:val="32"/>
        </w:rPr>
      </w:pPr>
      <w:r w:rsidRPr="006C6148">
        <w:rPr>
          <w:rFonts w:ascii="仿宋_GB2312" w:eastAsia="仿宋_GB2312" w:hAnsi="Arial" w:cs="Arial" w:hint="eastAsia"/>
          <w:color w:val="333333"/>
          <w:kern w:val="0"/>
          <w:sz w:val="32"/>
          <w:szCs w:val="32"/>
        </w:rPr>
        <w:t>教</w:t>
      </w:r>
    </w:p>
    <w:p w:rsidR="006C6148" w:rsidRDefault="00BA30B7"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r>
        <w:rPr>
          <w:rFonts w:ascii="仿宋_GB2312" w:eastAsia="仿宋_GB2312" w:hAnsi="Arial" w:cs="Arial" w:hint="eastAsia"/>
          <w:color w:val="333333"/>
          <w:kern w:val="0"/>
          <w:sz w:val="24"/>
          <w:szCs w:val="24"/>
        </w:rPr>
        <w:t>教</w:t>
      </w: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Default="00CC2799" w:rsidP="006C6148">
      <w:pPr>
        <w:widowControl/>
        <w:shd w:val="clear" w:color="auto" w:fill="FFFFFF"/>
        <w:spacing w:line="360" w:lineRule="auto"/>
        <w:ind w:firstLineChars="1300" w:firstLine="3120"/>
        <w:jc w:val="left"/>
        <w:rPr>
          <w:rFonts w:ascii="仿宋_GB2312" w:eastAsia="仿宋_GB2312" w:hAnsi="Arial" w:cs="Arial" w:hint="eastAsia"/>
          <w:color w:val="333333"/>
          <w:kern w:val="0"/>
          <w:sz w:val="24"/>
          <w:szCs w:val="24"/>
        </w:rPr>
      </w:pPr>
    </w:p>
    <w:p w:rsidR="00CC2799" w:rsidRPr="002F3445" w:rsidRDefault="00CC2799" w:rsidP="002F3445">
      <w:pPr>
        <w:widowControl/>
        <w:shd w:val="clear" w:color="auto" w:fill="FFFFFF"/>
        <w:spacing w:line="360" w:lineRule="auto"/>
        <w:ind w:firstLineChars="1300" w:firstLine="4160"/>
        <w:rPr>
          <w:rFonts w:ascii="仿宋_GB2312" w:eastAsia="仿宋_GB2312" w:hAnsi="Arial" w:cs="Arial"/>
          <w:color w:val="333333"/>
          <w:kern w:val="0"/>
          <w:sz w:val="32"/>
          <w:szCs w:val="32"/>
        </w:rPr>
      </w:pPr>
      <w:r w:rsidRPr="002F3445">
        <w:rPr>
          <w:rFonts w:ascii="仿宋_GB2312" w:eastAsia="仿宋_GB2312" w:hAnsi="Arial" w:cs="Arial" w:hint="eastAsia"/>
          <w:color w:val="333333"/>
          <w:kern w:val="0"/>
          <w:sz w:val="32"/>
          <w:szCs w:val="32"/>
        </w:rPr>
        <w:lastRenderedPageBreak/>
        <w:t>信息技术学院教师获奖</w:t>
      </w:r>
    </w:p>
    <w:tbl>
      <w:tblPr>
        <w:tblStyle w:val="a5"/>
        <w:tblW w:w="0" w:type="auto"/>
        <w:tblInd w:w="392" w:type="dxa"/>
        <w:tblLook w:val="04A0"/>
      </w:tblPr>
      <w:tblGrid>
        <w:gridCol w:w="850"/>
        <w:gridCol w:w="1276"/>
        <w:gridCol w:w="1418"/>
        <w:gridCol w:w="5670"/>
        <w:gridCol w:w="2835"/>
        <w:gridCol w:w="1843"/>
      </w:tblGrid>
      <w:tr w:rsidR="006C6148" w:rsidTr="00783B0F">
        <w:tc>
          <w:tcPr>
            <w:tcW w:w="850" w:type="dxa"/>
          </w:tcPr>
          <w:p w:rsidR="006C6148" w:rsidRDefault="006C6148"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序号</w:t>
            </w:r>
          </w:p>
        </w:tc>
        <w:tc>
          <w:tcPr>
            <w:tcW w:w="1276" w:type="dxa"/>
          </w:tcPr>
          <w:p w:rsidR="006C6148" w:rsidRDefault="006C6148"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奖项等级</w:t>
            </w:r>
          </w:p>
        </w:tc>
        <w:tc>
          <w:tcPr>
            <w:tcW w:w="1418" w:type="dxa"/>
          </w:tcPr>
          <w:p w:rsidR="006C6148" w:rsidRDefault="006C6148" w:rsidP="002601E3">
            <w:pPr>
              <w:snapToGrid w:val="0"/>
              <w:spacing w:line="360" w:lineRule="auto"/>
              <w:rPr>
                <w:rFonts w:ascii="仿宋_GB2312" w:eastAsia="仿宋_GB2312" w:hAnsi="Times New Roman"/>
                <w:color w:val="333333"/>
                <w:sz w:val="24"/>
                <w:szCs w:val="24"/>
              </w:rPr>
            </w:pPr>
            <w:r>
              <w:rPr>
                <w:rFonts w:ascii="仿宋_GB2312" w:eastAsia="仿宋_GB2312" w:hAnsi="Times New Roman" w:hint="eastAsia"/>
                <w:color w:val="333333"/>
                <w:sz w:val="24"/>
                <w:szCs w:val="24"/>
              </w:rPr>
              <w:t>获奖时间</w:t>
            </w:r>
          </w:p>
        </w:tc>
        <w:tc>
          <w:tcPr>
            <w:tcW w:w="5670" w:type="dxa"/>
          </w:tcPr>
          <w:p w:rsidR="006C6148" w:rsidRDefault="006C6148" w:rsidP="002601E3">
            <w:pPr>
              <w:shd w:val="clear" w:color="auto" w:fill="FFFFFF"/>
              <w:snapToGrid w:val="0"/>
              <w:spacing w:line="360" w:lineRule="auto"/>
              <w:ind w:firstLineChars="200" w:firstLine="480"/>
              <w:rPr>
                <w:rFonts w:ascii="仿宋_GB2312" w:eastAsia="仿宋_GB2312" w:hAnsi="Times New Roman"/>
                <w:color w:val="333333"/>
                <w:sz w:val="24"/>
                <w:szCs w:val="24"/>
              </w:rPr>
            </w:pPr>
            <w:r>
              <w:rPr>
                <w:rFonts w:ascii="仿宋_GB2312" w:eastAsia="仿宋_GB2312" w:hAnsi="Times New Roman" w:hint="eastAsia"/>
                <w:color w:val="333333"/>
                <w:sz w:val="24"/>
                <w:szCs w:val="24"/>
              </w:rPr>
              <w:t>奖项名称</w:t>
            </w:r>
          </w:p>
        </w:tc>
        <w:tc>
          <w:tcPr>
            <w:tcW w:w="2835" w:type="dxa"/>
          </w:tcPr>
          <w:p w:rsidR="006C6148" w:rsidRDefault="006C6148"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获奖者</w:t>
            </w:r>
          </w:p>
        </w:tc>
        <w:tc>
          <w:tcPr>
            <w:tcW w:w="1843" w:type="dxa"/>
          </w:tcPr>
          <w:p w:rsidR="006C6148" w:rsidRDefault="006C6148" w:rsidP="00562277">
            <w:pPr>
              <w:snapToGrid w:val="0"/>
              <w:spacing w:line="360" w:lineRule="auto"/>
              <w:rPr>
                <w:rFonts w:ascii="仿宋_GB2312" w:eastAsia="仿宋_GB2312" w:hAnsi="Times New Roman" w:cs="仿宋_GB2312"/>
                <w:bCs/>
                <w:sz w:val="24"/>
                <w:szCs w:val="24"/>
              </w:rPr>
            </w:pPr>
          </w:p>
        </w:tc>
      </w:tr>
      <w:tr w:rsidR="006C6148" w:rsidTr="00783B0F">
        <w:tc>
          <w:tcPr>
            <w:tcW w:w="850" w:type="dxa"/>
          </w:tcPr>
          <w:p w:rsidR="002601E3" w:rsidRDefault="00AB364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w:t>
            </w:r>
          </w:p>
        </w:tc>
        <w:tc>
          <w:tcPr>
            <w:tcW w:w="1276" w:type="dxa"/>
          </w:tcPr>
          <w:p w:rsidR="002601E3" w:rsidRDefault="00A51C6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2601E3" w:rsidRDefault="002601E3" w:rsidP="002601E3">
            <w:pPr>
              <w:snapToGrid w:val="0"/>
              <w:spacing w:line="360" w:lineRule="auto"/>
              <w:rPr>
                <w:rFonts w:ascii="仿宋_GB2312" w:eastAsia="仿宋_GB2312" w:hAnsi="Times New Roman" w:cs="仿宋_GB2312"/>
                <w:bCs/>
                <w:sz w:val="24"/>
                <w:szCs w:val="24"/>
              </w:rPr>
            </w:pPr>
            <w:r>
              <w:rPr>
                <w:rFonts w:ascii="仿宋_GB2312" w:eastAsia="仿宋_GB2312" w:hAnsi="Times New Roman" w:hint="eastAsia"/>
                <w:color w:val="333333"/>
                <w:sz w:val="24"/>
                <w:szCs w:val="24"/>
              </w:rPr>
              <w:t>2013年5月</w:t>
            </w:r>
          </w:p>
        </w:tc>
        <w:tc>
          <w:tcPr>
            <w:tcW w:w="5670" w:type="dxa"/>
          </w:tcPr>
          <w:p w:rsidR="002601E3" w:rsidRDefault="002601E3" w:rsidP="006C6148">
            <w:pPr>
              <w:shd w:val="clear" w:color="auto" w:fill="FFFFFF"/>
              <w:snapToGrid w:val="0"/>
              <w:spacing w:line="360" w:lineRule="auto"/>
              <w:ind w:firstLineChars="200" w:firstLine="480"/>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w:t>
            </w:r>
            <w:r w:rsidR="00CC2799">
              <w:rPr>
                <w:rFonts w:ascii="仿宋_GB2312" w:eastAsia="仿宋_GB2312" w:hAnsi="Times New Roman" w:cs="仿宋_GB2312" w:hint="eastAsia"/>
                <w:sz w:val="24"/>
                <w:szCs w:val="24"/>
              </w:rPr>
              <w:t>上海赛区</w:t>
            </w:r>
            <w:r>
              <w:rPr>
                <w:rFonts w:ascii="仿宋_GB2312" w:eastAsia="仿宋_GB2312" w:hAnsi="Times New Roman" w:cs="仿宋_GB2312" w:hint="eastAsia"/>
                <w:sz w:val="24"/>
                <w:szCs w:val="24"/>
              </w:rPr>
              <w:t>优秀指导教师</w:t>
            </w:r>
          </w:p>
        </w:tc>
        <w:tc>
          <w:tcPr>
            <w:tcW w:w="2835" w:type="dxa"/>
          </w:tcPr>
          <w:p w:rsidR="002601E3" w:rsidRDefault="006C6148" w:rsidP="00CC2799">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sz w:val="24"/>
                <w:szCs w:val="24"/>
              </w:rPr>
              <w:t>朱丽娟、、</w:t>
            </w:r>
          </w:p>
        </w:tc>
        <w:tc>
          <w:tcPr>
            <w:tcW w:w="1843" w:type="dxa"/>
          </w:tcPr>
          <w:p w:rsidR="002601E3" w:rsidRDefault="002601E3"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hint="eastAsia"/>
                <w:bCs/>
                <w:sz w:val="24"/>
                <w:szCs w:val="24"/>
              </w:rPr>
            </w:pPr>
            <w:r>
              <w:rPr>
                <w:rFonts w:ascii="仿宋_GB2312" w:eastAsia="仿宋_GB2312" w:hAnsi="Times New Roman" w:cs="仿宋_GB2312" w:hint="eastAsia"/>
                <w:bCs/>
                <w:sz w:val="24"/>
                <w:szCs w:val="24"/>
              </w:rPr>
              <w:t>2</w:t>
            </w:r>
          </w:p>
        </w:tc>
        <w:tc>
          <w:tcPr>
            <w:tcW w:w="1276"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hint="eastAsia"/>
                <w:color w:val="333333"/>
                <w:sz w:val="24"/>
                <w:szCs w:val="24"/>
              </w:rPr>
              <w:t>2013年5月</w:t>
            </w:r>
          </w:p>
        </w:tc>
        <w:tc>
          <w:tcPr>
            <w:tcW w:w="5670" w:type="dxa"/>
          </w:tcPr>
          <w:p w:rsidR="00CC2799" w:rsidRDefault="00CC2799" w:rsidP="00E52993">
            <w:pPr>
              <w:shd w:val="clear" w:color="auto" w:fill="FFFFFF"/>
              <w:snapToGrid w:val="0"/>
              <w:spacing w:line="360" w:lineRule="auto"/>
              <w:ind w:firstLineChars="200" w:firstLine="480"/>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第四届“蓝桥杯”全国软件专业人才设计与创业大赛上海赛区优秀指导教师</w:t>
            </w:r>
          </w:p>
        </w:tc>
        <w:tc>
          <w:tcPr>
            <w:tcW w:w="2835" w:type="dxa"/>
          </w:tcPr>
          <w:p w:rsidR="00CC2799" w:rsidRDefault="00CC2799" w:rsidP="00562277">
            <w:pPr>
              <w:snapToGrid w:val="0"/>
              <w:spacing w:line="360" w:lineRule="auto"/>
              <w:rPr>
                <w:rFonts w:ascii="仿宋_GB2312" w:eastAsia="仿宋_GB2312" w:hAnsi="Times New Roman" w:cs="仿宋_GB2312" w:hint="eastAsia"/>
                <w:sz w:val="24"/>
                <w:szCs w:val="24"/>
              </w:rPr>
            </w:pPr>
            <w:r>
              <w:rPr>
                <w:rFonts w:ascii="仿宋_GB2312" w:eastAsia="仿宋_GB2312" w:hAnsi="Times New Roman" w:cs="仿宋_GB2312" w:hint="eastAsia"/>
                <w:sz w:val="24"/>
                <w:szCs w:val="24"/>
              </w:rPr>
              <w:t>马妮娜</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hint="eastAsia"/>
                <w:bCs/>
                <w:sz w:val="24"/>
                <w:szCs w:val="24"/>
              </w:rPr>
            </w:pPr>
            <w:r>
              <w:rPr>
                <w:rFonts w:ascii="仿宋_GB2312" w:eastAsia="仿宋_GB2312" w:hAnsi="Times New Roman" w:cs="仿宋_GB2312" w:hint="eastAsia"/>
                <w:bCs/>
                <w:sz w:val="24"/>
                <w:szCs w:val="24"/>
              </w:rPr>
              <w:t>3</w:t>
            </w:r>
          </w:p>
        </w:tc>
        <w:tc>
          <w:tcPr>
            <w:tcW w:w="1276"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hint="eastAsia"/>
                <w:color w:val="333333"/>
                <w:sz w:val="24"/>
                <w:szCs w:val="24"/>
              </w:rPr>
              <w:t>2013年5月</w:t>
            </w:r>
          </w:p>
        </w:tc>
        <w:tc>
          <w:tcPr>
            <w:tcW w:w="5670" w:type="dxa"/>
          </w:tcPr>
          <w:p w:rsidR="00CC2799" w:rsidRDefault="00CC2799" w:rsidP="00E52993">
            <w:pPr>
              <w:shd w:val="clear" w:color="auto" w:fill="FFFFFF"/>
              <w:snapToGrid w:val="0"/>
              <w:spacing w:line="360" w:lineRule="auto"/>
              <w:ind w:firstLineChars="200" w:firstLine="480"/>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第四届“蓝桥杯”全国软件专业人才设计与创业大赛上海赛区优秀指导教师</w:t>
            </w:r>
          </w:p>
        </w:tc>
        <w:tc>
          <w:tcPr>
            <w:tcW w:w="2835" w:type="dxa"/>
          </w:tcPr>
          <w:p w:rsidR="00CC2799" w:rsidRDefault="00CC2799" w:rsidP="00562277">
            <w:pPr>
              <w:snapToGrid w:val="0"/>
              <w:spacing w:line="360" w:lineRule="auto"/>
              <w:rPr>
                <w:rFonts w:ascii="仿宋_GB2312" w:eastAsia="仿宋_GB2312" w:hAnsi="Times New Roman" w:cs="仿宋_GB2312" w:hint="eastAsia"/>
                <w:sz w:val="24"/>
                <w:szCs w:val="24"/>
              </w:rPr>
            </w:pPr>
            <w:r>
              <w:rPr>
                <w:rFonts w:ascii="仿宋_GB2312" w:eastAsia="仿宋_GB2312" w:hAnsi="Times New Roman" w:cs="仿宋_GB2312" w:hint="eastAsia"/>
                <w:sz w:val="24"/>
                <w:szCs w:val="24"/>
              </w:rPr>
              <w:t>戴智明</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hint="eastAsia"/>
                <w:bCs/>
                <w:sz w:val="24"/>
                <w:szCs w:val="24"/>
              </w:rPr>
            </w:pPr>
            <w:r>
              <w:rPr>
                <w:rFonts w:ascii="仿宋_GB2312" w:eastAsia="仿宋_GB2312" w:hAnsi="Times New Roman" w:cs="仿宋_GB2312" w:hint="eastAsia"/>
                <w:bCs/>
                <w:sz w:val="24"/>
                <w:szCs w:val="24"/>
              </w:rPr>
              <w:t>4</w:t>
            </w:r>
          </w:p>
        </w:tc>
        <w:tc>
          <w:tcPr>
            <w:tcW w:w="1276"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hint="eastAsia"/>
                <w:color w:val="333333"/>
                <w:sz w:val="24"/>
                <w:szCs w:val="24"/>
              </w:rPr>
              <w:t>2013年5月</w:t>
            </w:r>
          </w:p>
        </w:tc>
        <w:tc>
          <w:tcPr>
            <w:tcW w:w="5670" w:type="dxa"/>
          </w:tcPr>
          <w:p w:rsidR="00CC2799" w:rsidRDefault="00CC2799" w:rsidP="00E52993">
            <w:pPr>
              <w:shd w:val="clear" w:color="auto" w:fill="FFFFFF"/>
              <w:snapToGrid w:val="0"/>
              <w:spacing w:line="360" w:lineRule="auto"/>
              <w:ind w:firstLineChars="200" w:firstLine="480"/>
              <w:rPr>
                <w:rFonts w:ascii="仿宋_GB2312" w:eastAsia="仿宋_GB2312" w:hAnsi="Times New Roman" w:cs="仿宋_GB2312"/>
                <w:bCs/>
                <w:sz w:val="24"/>
                <w:szCs w:val="24"/>
              </w:rPr>
            </w:pPr>
            <w:r>
              <w:rPr>
                <w:rFonts w:ascii="仿宋_GB2312" w:eastAsia="仿宋_GB2312" w:hAnsi="Times New Roman" w:cs="仿宋_GB2312" w:hint="eastAsia"/>
                <w:sz w:val="24"/>
                <w:szCs w:val="24"/>
              </w:rPr>
              <w:t>第四届“蓝桥杯”全国软件专业人才设计与创业大赛上海赛区优秀指导教师</w:t>
            </w:r>
          </w:p>
        </w:tc>
        <w:tc>
          <w:tcPr>
            <w:tcW w:w="2835" w:type="dxa"/>
          </w:tcPr>
          <w:p w:rsidR="00CC2799" w:rsidRDefault="00CC2799" w:rsidP="00562277">
            <w:pPr>
              <w:snapToGrid w:val="0"/>
              <w:spacing w:line="360" w:lineRule="auto"/>
              <w:rPr>
                <w:rFonts w:ascii="仿宋_GB2312" w:eastAsia="仿宋_GB2312" w:hAnsi="Times New Roman" w:cs="仿宋_GB2312" w:hint="eastAsia"/>
                <w:sz w:val="24"/>
                <w:szCs w:val="24"/>
              </w:rPr>
            </w:pPr>
            <w:r>
              <w:rPr>
                <w:rFonts w:ascii="仿宋_GB2312" w:eastAsia="仿宋_GB2312" w:hAnsi="Times New Roman" w:cs="仿宋_GB2312" w:hint="eastAsia"/>
                <w:sz w:val="24"/>
                <w:szCs w:val="24"/>
              </w:rPr>
              <w:t>甘家宝</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5</w:t>
            </w:r>
          </w:p>
        </w:tc>
        <w:tc>
          <w:tcPr>
            <w:tcW w:w="1276" w:type="dxa"/>
          </w:tcPr>
          <w:p w:rsidR="00CC2799" w:rsidRDefault="00CC2799"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2013年5月</w:t>
            </w:r>
          </w:p>
        </w:tc>
        <w:tc>
          <w:tcPr>
            <w:tcW w:w="5670" w:type="dxa"/>
          </w:tcPr>
          <w:p w:rsidR="00CC2799" w:rsidRDefault="00CC2799" w:rsidP="006C6148">
            <w:pPr>
              <w:snapToGrid w:val="0"/>
              <w:spacing w:line="360" w:lineRule="auto"/>
              <w:ind w:firstLineChars="150" w:firstLine="360"/>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 特等奖</w:t>
            </w:r>
            <w:r w:rsidR="00783B0F">
              <w:rPr>
                <w:rFonts w:ascii="仿宋_GB2312" w:eastAsia="仿宋_GB2312" w:hAnsi="Times New Roman" w:cs="仿宋_GB2312" w:hint="eastAsia"/>
                <w:bCs/>
                <w:sz w:val="24"/>
                <w:szCs w:val="24"/>
              </w:rPr>
              <w:t>、一等奖、二等奖</w:t>
            </w:r>
            <w:r>
              <w:rPr>
                <w:rFonts w:ascii="仿宋_GB2312" w:eastAsia="仿宋_GB2312" w:hAnsi="Times New Roman" w:cs="仿宋_GB2312" w:hint="eastAsia"/>
                <w:bCs/>
                <w:sz w:val="24"/>
                <w:szCs w:val="24"/>
              </w:rPr>
              <w:t xml:space="preserve">指导老师荣誉称号， </w:t>
            </w:r>
          </w:p>
        </w:tc>
        <w:tc>
          <w:tcPr>
            <w:tcW w:w="2835" w:type="dxa"/>
          </w:tcPr>
          <w:p w:rsidR="00CC2799" w:rsidRDefault="00CC2799"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徐方勤</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6</w:t>
            </w:r>
          </w:p>
        </w:tc>
        <w:tc>
          <w:tcPr>
            <w:tcW w:w="1276" w:type="dxa"/>
          </w:tcPr>
          <w:p w:rsidR="00CC2799" w:rsidRDefault="00CC2799"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2013年5月</w:t>
            </w:r>
          </w:p>
        </w:tc>
        <w:tc>
          <w:tcPr>
            <w:tcW w:w="5670" w:type="dxa"/>
          </w:tcPr>
          <w:p w:rsidR="00CC2799" w:rsidRDefault="00CC2799" w:rsidP="00AB3645">
            <w:pPr>
              <w:snapToGrid w:val="0"/>
              <w:spacing w:line="360" w:lineRule="auto"/>
              <w:ind w:firstLineChars="150" w:firstLine="360"/>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2013年全国大学生计算机应用能力与信息素养大赛一等奖</w:t>
            </w:r>
            <w:r w:rsidR="002F3445">
              <w:rPr>
                <w:rFonts w:ascii="仿宋_GB2312" w:eastAsia="仿宋_GB2312" w:hAnsi="Times New Roman" w:cs="仿宋_GB2312" w:hint="eastAsia"/>
                <w:bCs/>
                <w:sz w:val="24"/>
                <w:szCs w:val="24"/>
              </w:rPr>
              <w:t>、二等奖、三等奖</w:t>
            </w:r>
            <w:r>
              <w:rPr>
                <w:rFonts w:ascii="仿宋_GB2312" w:eastAsia="仿宋_GB2312" w:hAnsi="Times New Roman" w:cs="仿宋_GB2312" w:hint="eastAsia"/>
                <w:bCs/>
                <w:sz w:val="24"/>
                <w:szCs w:val="24"/>
              </w:rPr>
              <w:t>指导老师荣誉称号</w:t>
            </w:r>
          </w:p>
        </w:tc>
        <w:tc>
          <w:tcPr>
            <w:tcW w:w="2835" w:type="dxa"/>
          </w:tcPr>
          <w:p w:rsidR="00CC2799" w:rsidRDefault="00CC2799" w:rsidP="00783B0F">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戴智明</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CC2799" w:rsidTr="00783B0F">
        <w:tc>
          <w:tcPr>
            <w:tcW w:w="850" w:type="dxa"/>
          </w:tcPr>
          <w:p w:rsidR="00CC2799" w:rsidRDefault="002F344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7</w:t>
            </w:r>
          </w:p>
        </w:tc>
        <w:tc>
          <w:tcPr>
            <w:tcW w:w="1276"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CC2799" w:rsidRDefault="00CC2799"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2013年5月</w:t>
            </w:r>
          </w:p>
        </w:tc>
        <w:tc>
          <w:tcPr>
            <w:tcW w:w="5670" w:type="dxa"/>
          </w:tcPr>
          <w:p w:rsidR="00CC2799" w:rsidRDefault="00CC2799" w:rsidP="00E52993">
            <w:pPr>
              <w:snapToGrid w:val="0"/>
              <w:spacing w:line="360" w:lineRule="auto"/>
              <w:ind w:firstLineChars="150" w:firstLine="360"/>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2013年全国大学生计算机应用能力与信息素养大赛一等奖指导老师荣誉称号</w:t>
            </w:r>
          </w:p>
        </w:tc>
        <w:tc>
          <w:tcPr>
            <w:tcW w:w="2835" w:type="dxa"/>
          </w:tcPr>
          <w:p w:rsidR="00CC2799" w:rsidRDefault="00783B0F" w:rsidP="00562277">
            <w:pPr>
              <w:snapToGrid w:val="0"/>
              <w:spacing w:line="360" w:lineRule="auto"/>
              <w:rPr>
                <w:rFonts w:ascii="仿宋_GB2312" w:eastAsia="仿宋_GB2312" w:hAnsi="Times New Roman" w:cs="仿宋_GB2312"/>
                <w:sz w:val="24"/>
                <w:szCs w:val="24"/>
              </w:rPr>
            </w:pPr>
            <w:r>
              <w:rPr>
                <w:rFonts w:ascii="仿宋_GB2312" w:eastAsia="仿宋_GB2312" w:hAnsi="Times New Roman" w:cs="仿宋_GB2312" w:hint="eastAsia"/>
                <w:bCs/>
                <w:sz w:val="24"/>
                <w:szCs w:val="24"/>
              </w:rPr>
              <w:t>张芊</w:t>
            </w:r>
          </w:p>
        </w:tc>
        <w:tc>
          <w:tcPr>
            <w:tcW w:w="1843" w:type="dxa"/>
          </w:tcPr>
          <w:p w:rsidR="00CC2799" w:rsidRDefault="00CC2799" w:rsidP="00562277">
            <w:pPr>
              <w:snapToGrid w:val="0"/>
              <w:spacing w:line="360" w:lineRule="auto"/>
              <w:rPr>
                <w:rFonts w:ascii="仿宋_GB2312" w:eastAsia="仿宋_GB2312" w:hAnsi="Times New Roman" w:cs="仿宋_GB2312"/>
                <w:bCs/>
                <w:sz w:val="24"/>
                <w:szCs w:val="24"/>
              </w:rPr>
            </w:pPr>
          </w:p>
        </w:tc>
      </w:tr>
      <w:tr w:rsidR="002F3445" w:rsidTr="00783B0F">
        <w:tc>
          <w:tcPr>
            <w:tcW w:w="850" w:type="dxa"/>
          </w:tcPr>
          <w:p w:rsidR="002F3445" w:rsidRDefault="002F3445"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8</w:t>
            </w:r>
          </w:p>
        </w:tc>
        <w:tc>
          <w:tcPr>
            <w:tcW w:w="1276" w:type="dxa"/>
          </w:tcPr>
          <w:p w:rsidR="002F3445" w:rsidRDefault="002F3445"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2F3445" w:rsidRDefault="002F3445"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2013年5月</w:t>
            </w:r>
          </w:p>
        </w:tc>
        <w:tc>
          <w:tcPr>
            <w:tcW w:w="5670" w:type="dxa"/>
          </w:tcPr>
          <w:p w:rsidR="002F3445" w:rsidRDefault="002F3445" w:rsidP="002F3445">
            <w:pPr>
              <w:snapToGrid w:val="0"/>
              <w:spacing w:line="360" w:lineRule="auto"/>
              <w:ind w:firstLineChars="150" w:firstLine="360"/>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w:t>
            </w:r>
            <w:r>
              <w:rPr>
                <w:rFonts w:ascii="仿宋_GB2312" w:eastAsia="仿宋_GB2312" w:hAnsi="Times New Roman" w:cs="仿宋_GB2312" w:hint="eastAsia"/>
                <w:bCs/>
                <w:sz w:val="24"/>
                <w:szCs w:val="24"/>
              </w:rPr>
              <w:t>暨海峡两岸邀请赛三</w:t>
            </w:r>
            <w:r>
              <w:rPr>
                <w:rFonts w:ascii="仿宋_GB2312" w:eastAsia="仿宋_GB2312" w:hAnsi="Times New Roman" w:cs="仿宋_GB2312" w:hint="eastAsia"/>
                <w:bCs/>
                <w:sz w:val="24"/>
                <w:szCs w:val="24"/>
              </w:rPr>
              <w:t>等奖指导老师荣誉称号</w:t>
            </w:r>
          </w:p>
        </w:tc>
        <w:tc>
          <w:tcPr>
            <w:tcW w:w="2835" w:type="dxa"/>
          </w:tcPr>
          <w:p w:rsidR="002F3445" w:rsidRDefault="002F3445" w:rsidP="00E52993">
            <w:pPr>
              <w:snapToGrid w:val="0"/>
              <w:spacing w:line="360" w:lineRule="auto"/>
              <w:rPr>
                <w:rFonts w:ascii="仿宋_GB2312" w:eastAsia="仿宋_GB2312" w:hAnsi="Times New Roman" w:cs="仿宋_GB2312"/>
                <w:sz w:val="24"/>
                <w:szCs w:val="24"/>
              </w:rPr>
            </w:pPr>
            <w:r>
              <w:rPr>
                <w:rFonts w:ascii="仿宋_GB2312" w:eastAsia="仿宋_GB2312" w:hAnsi="Times New Roman" w:cs="仿宋_GB2312" w:hint="eastAsia"/>
                <w:bCs/>
                <w:sz w:val="24"/>
                <w:szCs w:val="24"/>
              </w:rPr>
              <w:t>张芊</w:t>
            </w:r>
          </w:p>
        </w:tc>
        <w:tc>
          <w:tcPr>
            <w:tcW w:w="1843" w:type="dxa"/>
          </w:tcPr>
          <w:p w:rsidR="002F3445" w:rsidRDefault="002F3445"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hint="eastAsia"/>
                <w:bCs/>
                <w:sz w:val="24"/>
                <w:szCs w:val="24"/>
              </w:rPr>
            </w:pPr>
            <w:r>
              <w:rPr>
                <w:rFonts w:ascii="仿宋_GB2312" w:eastAsia="仿宋_GB2312" w:hAnsi="Times New Roman" w:cs="仿宋_GB2312" w:hint="eastAsia"/>
                <w:bCs/>
                <w:sz w:val="24"/>
                <w:szCs w:val="24"/>
              </w:rPr>
              <w:t>9</w:t>
            </w:r>
          </w:p>
        </w:tc>
        <w:tc>
          <w:tcPr>
            <w:tcW w:w="1276" w:type="dxa"/>
          </w:tcPr>
          <w:p w:rsidR="00815A7D" w:rsidRDefault="00815A7D"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815A7D" w:rsidRDefault="00815A7D" w:rsidP="00E52993">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2013年5月</w:t>
            </w:r>
          </w:p>
        </w:tc>
        <w:tc>
          <w:tcPr>
            <w:tcW w:w="5670" w:type="dxa"/>
          </w:tcPr>
          <w:p w:rsidR="00815A7D" w:rsidRDefault="00815A7D" w:rsidP="00E52993">
            <w:pPr>
              <w:snapToGrid w:val="0"/>
              <w:spacing w:line="360" w:lineRule="auto"/>
              <w:ind w:firstLineChars="150" w:firstLine="360"/>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2013年全国大学生计算机应用能力与信息素养大赛暨海峡两岸邀请赛三等奖指导老师荣誉称号</w:t>
            </w:r>
          </w:p>
        </w:tc>
        <w:tc>
          <w:tcPr>
            <w:tcW w:w="2835" w:type="dxa"/>
          </w:tcPr>
          <w:p w:rsidR="00815A7D" w:rsidRDefault="00815A7D" w:rsidP="00E52993">
            <w:pPr>
              <w:snapToGrid w:val="0"/>
              <w:spacing w:line="360" w:lineRule="auto"/>
              <w:rPr>
                <w:rFonts w:ascii="仿宋_GB2312" w:eastAsia="仿宋_GB2312" w:hAnsi="Times New Roman" w:cs="仿宋_GB2312" w:hint="eastAsia"/>
                <w:bCs/>
                <w:sz w:val="24"/>
                <w:szCs w:val="24"/>
              </w:rPr>
            </w:pPr>
            <w:r>
              <w:rPr>
                <w:rFonts w:ascii="仿宋_GB2312" w:eastAsia="仿宋_GB2312" w:hAnsi="Times New Roman" w:cs="仿宋_GB2312" w:hint="eastAsia"/>
                <w:bCs/>
                <w:sz w:val="24"/>
                <w:szCs w:val="24"/>
              </w:rPr>
              <w:t>马妮娜</w:t>
            </w: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10</w:t>
            </w: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sz w:val="24"/>
                <w:szCs w:val="24"/>
              </w:rPr>
              <w:t>2013年12</w:t>
            </w:r>
            <w:r>
              <w:rPr>
                <w:rFonts w:ascii="仿宋_GB2312" w:eastAsia="仿宋_GB2312" w:hAnsi="Times New Roman" w:cs="仿宋_GB2312" w:hint="eastAsia"/>
                <w:sz w:val="24"/>
                <w:szCs w:val="24"/>
              </w:rPr>
              <w:lastRenderedPageBreak/>
              <w:t>月，</w:t>
            </w: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sz w:val="24"/>
                <w:szCs w:val="24"/>
              </w:rPr>
              <w:lastRenderedPageBreak/>
              <w:t>2013年全国大学生电子设计竞赛上海赛区优秀指导</w:t>
            </w:r>
            <w:r>
              <w:rPr>
                <w:rFonts w:ascii="仿宋_GB2312" w:eastAsia="仿宋_GB2312" w:hAnsi="Times New Roman" w:cs="仿宋_GB2312" w:hint="eastAsia"/>
                <w:sz w:val="24"/>
                <w:szCs w:val="24"/>
              </w:rPr>
              <w:lastRenderedPageBreak/>
              <w:t>教师奖</w:t>
            </w: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sz w:val="24"/>
                <w:szCs w:val="24"/>
              </w:rPr>
              <w:lastRenderedPageBreak/>
              <w:t>李泓渊</w:t>
            </w: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815A7D">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lastRenderedPageBreak/>
              <w:t>11</w:t>
            </w: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国家级</w:t>
            </w:r>
          </w:p>
        </w:tc>
        <w:tc>
          <w:tcPr>
            <w:tcW w:w="1418" w:type="dxa"/>
          </w:tcPr>
          <w:p w:rsidR="00815A7D" w:rsidRDefault="00815A7D" w:rsidP="00562277">
            <w:pPr>
              <w:snapToGrid w:val="0"/>
              <w:spacing w:line="360" w:lineRule="auto"/>
              <w:rPr>
                <w:rFonts w:ascii="仿宋_GB2312" w:eastAsia="仿宋_GB2312" w:hAnsi="Times New Roman" w:cs="仿宋_GB2312"/>
                <w:sz w:val="24"/>
                <w:szCs w:val="24"/>
              </w:rPr>
            </w:pPr>
            <w:r>
              <w:rPr>
                <w:rFonts w:ascii="仿宋_GB2312" w:eastAsia="仿宋_GB2312" w:hAnsi="Times New Roman" w:cs="仿宋_GB2312" w:hint="eastAsia"/>
                <w:sz w:val="24"/>
                <w:szCs w:val="24"/>
              </w:rPr>
              <w:t>2014.5</w:t>
            </w:r>
          </w:p>
        </w:tc>
        <w:tc>
          <w:tcPr>
            <w:tcW w:w="5670" w:type="dxa"/>
          </w:tcPr>
          <w:p w:rsidR="00815A7D" w:rsidRDefault="00815A7D" w:rsidP="00562277">
            <w:pPr>
              <w:snapToGrid w:val="0"/>
              <w:spacing w:line="360" w:lineRule="auto"/>
              <w:rPr>
                <w:rFonts w:ascii="仿宋_GB2312" w:eastAsia="仿宋_GB2312" w:hAnsi="Times New Roman" w:cs="仿宋_GB2312"/>
                <w:sz w:val="24"/>
                <w:szCs w:val="24"/>
              </w:rPr>
            </w:pPr>
            <w:r>
              <w:rPr>
                <w:rFonts w:ascii="仿宋_GB2312" w:eastAsia="仿宋_GB2312" w:hAnsi="宋体" w:cs="宋体" w:hint="eastAsia"/>
                <w:color w:val="333333"/>
                <w:kern w:val="0"/>
                <w:sz w:val="24"/>
                <w:szCs w:val="24"/>
              </w:rPr>
              <w:t>2014</w:t>
            </w:r>
            <w:r>
              <w:rPr>
                <w:rFonts w:ascii="仿宋_GB2312" w:eastAsia="仿宋_GB2312" w:cs="宋体" w:hint="eastAsia"/>
                <w:color w:val="333333"/>
                <w:kern w:val="0"/>
                <w:sz w:val="24"/>
                <w:szCs w:val="24"/>
              </w:rPr>
              <w:t>年第十届</w:t>
            </w:r>
            <w:r>
              <w:rPr>
                <w:rFonts w:ascii="仿宋_GB2312" w:eastAsia="仿宋_GB2312" w:hAnsi="宋体" w:cs="宋体" w:hint="eastAsia"/>
                <w:color w:val="333333"/>
                <w:kern w:val="0"/>
                <w:sz w:val="24"/>
                <w:szCs w:val="24"/>
              </w:rPr>
              <w:t>MOS</w:t>
            </w:r>
            <w:r>
              <w:rPr>
                <w:rFonts w:ascii="仿宋_GB2312" w:eastAsia="仿宋_GB2312" w:cs="宋体" w:hint="eastAsia"/>
                <w:color w:val="333333"/>
                <w:kern w:val="0"/>
                <w:sz w:val="24"/>
                <w:szCs w:val="24"/>
              </w:rPr>
              <w:t>全国大赛暨首届</w:t>
            </w:r>
            <w:r>
              <w:rPr>
                <w:rFonts w:ascii="仿宋_GB2312" w:eastAsia="仿宋_GB2312" w:hAnsi="宋体" w:cs="宋体" w:hint="eastAsia"/>
                <w:color w:val="333333"/>
                <w:kern w:val="0"/>
                <w:sz w:val="24"/>
                <w:szCs w:val="24"/>
              </w:rPr>
              <w:t>MTA</w:t>
            </w:r>
            <w:r>
              <w:rPr>
                <w:rFonts w:ascii="仿宋_GB2312" w:eastAsia="仿宋_GB2312" w:cs="宋体" w:hint="eastAsia"/>
                <w:color w:val="333333"/>
                <w:kern w:val="0"/>
                <w:sz w:val="24"/>
                <w:szCs w:val="24"/>
              </w:rPr>
              <w:t>全国大赛全国优秀指导教师奖</w:t>
            </w:r>
          </w:p>
        </w:tc>
        <w:tc>
          <w:tcPr>
            <w:tcW w:w="2835" w:type="dxa"/>
          </w:tcPr>
          <w:p w:rsidR="00815A7D" w:rsidRDefault="00815A7D" w:rsidP="00562277">
            <w:pPr>
              <w:snapToGrid w:val="0"/>
              <w:spacing w:line="360" w:lineRule="auto"/>
              <w:rPr>
                <w:rFonts w:ascii="仿宋_GB2312" w:eastAsia="仿宋_GB2312" w:hAnsi="Times New Roman" w:cs="仿宋_GB2312"/>
                <w:sz w:val="24"/>
                <w:szCs w:val="24"/>
              </w:rPr>
            </w:pPr>
            <w:r>
              <w:rPr>
                <w:rFonts w:ascii="仿宋_GB2312" w:eastAsia="仿宋_GB2312" w:cs="宋体" w:hint="eastAsia"/>
                <w:color w:val="333333"/>
                <w:kern w:val="0"/>
                <w:sz w:val="24"/>
                <w:szCs w:val="24"/>
              </w:rPr>
              <w:t>戴智明</w:t>
            </w: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2F3445">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12</w:t>
            </w: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2014.9</w:t>
            </w: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2014年上海市育才奖</w:t>
            </w: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徐方勤</w:t>
            </w: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13</w:t>
            </w: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市级</w:t>
            </w: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2014.9</w:t>
            </w: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2014年上海市育才奖</w:t>
            </w: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r>
              <w:rPr>
                <w:rFonts w:ascii="仿宋_GB2312" w:eastAsia="仿宋_GB2312" w:hAnsi="Times New Roman" w:cs="仿宋_GB2312" w:hint="eastAsia"/>
                <w:bCs/>
                <w:sz w:val="24"/>
                <w:szCs w:val="24"/>
              </w:rPr>
              <w:t>陈伟</w:t>
            </w: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r w:rsidR="00815A7D" w:rsidTr="00783B0F">
        <w:tc>
          <w:tcPr>
            <w:tcW w:w="85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276"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418"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5670"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2835" w:type="dxa"/>
          </w:tcPr>
          <w:p w:rsidR="00815A7D" w:rsidRDefault="00815A7D" w:rsidP="00562277">
            <w:pPr>
              <w:snapToGrid w:val="0"/>
              <w:spacing w:line="360" w:lineRule="auto"/>
              <w:rPr>
                <w:rFonts w:ascii="仿宋_GB2312" w:eastAsia="仿宋_GB2312" w:hAnsi="Times New Roman" w:cs="仿宋_GB2312"/>
                <w:bCs/>
                <w:sz w:val="24"/>
                <w:szCs w:val="24"/>
              </w:rPr>
            </w:pPr>
          </w:p>
        </w:tc>
        <w:tc>
          <w:tcPr>
            <w:tcW w:w="1843" w:type="dxa"/>
          </w:tcPr>
          <w:p w:rsidR="00815A7D" w:rsidRDefault="00815A7D" w:rsidP="00562277">
            <w:pPr>
              <w:snapToGrid w:val="0"/>
              <w:spacing w:line="360" w:lineRule="auto"/>
              <w:rPr>
                <w:rFonts w:ascii="仿宋_GB2312" w:eastAsia="仿宋_GB2312" w:hAnsi="Times New Roman" w:cs="仿宋_GB2312"/>
                <w:bCs/>
                <w:sz w:val="24"/>
                <w:szCs w:val="24"/>
              </w:rPr>
            </w:pPr>
          </w:p>
        </w:tc>
      </w:tr>
    </w:tbl>
    <w:p w:rsidR="00C20754" w:rsidRDefault="00C20754" w:rsidP="00E41A7E">
      <w:pPr>
        <w:widowControl/>
        <w:shd w:val="clear" w:color="auto" w:fill="FFFFFF"/>
        <w:spacing w:line="360" w:lineRule="auto"/>
        <w:ind w:firstLineChars="200" w:firstLine="480"/>
        <w:jc w:val="left"/>
        <w:rPr>
          <w:rFonts w:ascii="仿宋_GB2312" w:eastAsia="仿宋_GB2312"/>
          <w:sz w:val="24"/>
          <w:szCs w:val="24"/>
        </w:rPr>
      </w:pPr>
    </w:p>
    <w:p w:rsidR="00C20754" w:rsidRDefault="00C20754" w:rsidP="00C20754">
      <w:pPr>
        <w:shd w:val="clear" w:color="auto" w:fill="FFFFFF"/>
        <w:snapToGrid w:val="0"/>
        <w:spacing w:line="360" w:lineRule="auto"/>
        <w:ind w:firstLineChars="200" w:firstLine="480"/>
        <w:rPr>
          <w:rFonts w:ascii="仿宋_GB2312" w:eastAsia="仿宋_GB2312" w:hAnsi="Times New Roman" w:cs="仿宋_GB2312"/>
          <w:sz w:val="24"/>
          <w:szCs w:val="24"/>
        </w:rPr>
      </w:pPr>
      <w:r>
        <w:rPr>
          <w:rFonts w:ascii="仿宋_GB2312" w:eastAsia="仿宋_GB2312" w:hAnsi="Times New Roman" w:cs="仿宋_GB2312" w:hint="eastAsia"/>
          <w:bCs/>
          <w:sz w:val="24"/>
          <w:szCs w:val="24"/>
        </w:rPr>
        <w:t>；</w:t>
      </w:r>
    </w:p>
    <w:p w:rsidR="00C20754" w:rsidRDefault="00C20754" w:rsidP="00C20754">
      <w:pPr>
        <w:shd w:val="clear" w:color="auto" w:fill="FFFFFF"/>
        <w:snapToGrid w:val="0"/>
        <w:spacing w:line="360" w:lineRule="auto"/>
        <w:ind w:firstLineChars="200" w:firstLine="480"/>
        <w:rPr>
          <w:rFonts w:ascii="仿宋_GB2312" w:eastAsia="仿宋_GB2312" w:hAnsi="Times New Roman" w:cs="仿宋_GB2312"/>
          <w:bCs/>
          <w:sz w:val="24"/>
          <w:szCs w:val="24"/>
        </w:rPr>
      </w:pPr>
      <w:r>
        <w:rPr>
          <w:rFonts w:ascii="仿宋_GB2312" w:eastAsia="仿宋_GB2312" w:hAnsi="Times New Roman" w:cs="仿宋_GB2312" w:hint="eastAsia"/>
          <w:sz w:val="24"/>
          <w:szCs w:val="24"/>
        </w:rPr>
        <w:t>；</w:t>
      </w:r>
    </w:p>
    <w:sectPr w:rsidR="00C20754" w:rsidSect="00BA30B7">
      <w:pgSz w:w="16838" w:h="11906" w:orient="landscape"/>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56F8" w:rsidRDefault="00D856F8" w:rsidP="00E41A7E">
      <w:r>
        <w:separator/>
      </w:r>
    </w:p>
  </w:endnote>
  <w:endnote w:type="continuationSeparator" w:id="1">
    <w:p w:rsidR="00D856F8" w:rsidRDefault="00D856F8" w:rsidP="00E41A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56F8" w:rsidRDefault="00D856F8" w:rsidP="00E41A7E">
      <w:r>
        <w:separator/>
      </w:r>
    </w:p>
  </w:footnote>
  <w:footnote w:type="continuationSeparator" w:id="1">
    <w:p w:rsidR="00D856F8" w:rsidRDefault="00D856F8" w:rsidP="00E41A7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174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E41A7E"/>
    <w:rsid w:val="000D186E"/>
    <w:rsid w:val="000F746F"/>
    <w:rsid w:val="00106F91"/>
    <w:rsid w:val="001229A1"/>
    <w:rsid w:val="00133263"/>
    <w:rsid w:val="00221535"/>
    <w:rsid w:val="0024649C"/>
    <w:rsid w:val="00254660"/>
    <w:rsid w:val="002601E3"/>
    <w:rsid w:val="002A51EA"/>
    <w:rsid w:val="002C37B6"/>
    <w:rsid w:val="002D34FA"/>
    <w:rsid w:val="002D5C22"/>
    <w:rsid w:val="002F3445"/>
    <w:rsid w:val="003F2E20"/>
    <w:rsid w:val="0040682D"/>
    <w:rsid w:val="00434AC1"/>
    <w:rsid w:val="00452F10"/>
    <w:rsid w:val="004552C1"/>
    <w:rsid w:val="004853D2"/>
    <w:rsid w:val="00485ADB"/>
    <w:rsid w:val="004A2AA8"/>
    <w:rsid w:val="004A769C"/>
    <w:rsid w:val="004E0C28"/>
    <w:rsid w:val="00534A5A"/>
    <w:rsid w:val="005462BE"/>
    <w:rsid w:val="00547971"/>
    <w:rsid w:val="00562277"/>
    <w:rsid w:val="006442AA"/>
    <w:rsid w:val="00683BF3"/>
    <w:rsid w:val="006C6148"/>
    <w:rsid w:val="00704310"/>
    <w:rsid w:val="007161FB"/>
    <w:rsid w:val="007278F8"/>
    <w:rsid w:val="00734650"/>
    <w:rsid w:val="00742530"/>
    <w:rsid w:val="00783B0F"/>
    <w:rsid w:val="007C7F8A"/>
    <w:rsid w:val="00815A7D"/>
    <w:rsid w:val="00872292"/>
    <w:rsid w:val="008B44FE"/>
    <w:rsid w:val="00937E90"/>
    <w:rsid w:val="0094616B"/>
    <w:rsid w:val="009A6C21"/>
    <w:rsid w:val="009C4C75"/>
    <w:rsid w:val="00A51C65"/>
    <w:rsid w:val="00A6663B"/>
    <w:rsid w:val="00A725F6"/>
    <w:rsid w:val="00A96B78"/>
    <w:rsid w:val="00AB3645"/>
    <w:rsid w:val="00B16F4A"/>
    <w:rsid w:val="00B85DF9"/>
    <w:rsid w:val="00BA30B7"/>
    <w:rsid w:val="00BF5F44"/>
    <w:rsid w:val="00C20754"/>
    <w:rsid w:val="00C93902"/>
    <w:rsid w:val="00CA3838"/>
    <w:rsid w:val="00CC2799"/>
    <w:rsid w:val="00D5581C"/>
    <w:rsid w:val="00D856F8"/>
    <w:rsid w:val="00DB1C61"/>
    <w:rsid w:val="00E3078D"/>
    <w:rsid w:val="00E41A7E"/>
    <w:rsid w:val="00E921EF"/>
    <w:rsid w:val="00EE4F0B"/>
    <w:rsid w:val="00F02AFF"/>
    <w:rsid w:val="00F13D59"/>
    <w:rsid w:val="00F31AB8"/>
    <w:rsid w:val="00F33180"/>
    <w:rsid w:val="00F77626"/>
    <w:rsid w:val="00F84EF9"/>
    <w:rsid w:val="00F8535D"/>
    <w:rsid w:val="00FE0889"/>
    <w:rsid w:val="00FE56DB"/>
    <w:rsid w:val="00FE6D3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A7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41A7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E41A7E"/>
    <w:rPr>
      <w:sz w:val="18"/>
      <w:szCs w:val="18"/>
    </w:rPr>
  </w:style>
  <w:style w:type="paragraph" w:styleId="a4">
    <w:name w:val="footer"/>
    <w:basedOn w:val="a"/>
    <w:link w:val="Char0"/>
    <w:uiPriority w:val="99"/>
    <w:semiHidden/>
    <w:unhideWhenUsed/>
    <w:rsid w:val="00E41A7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E41A7E"/>
    <w:rPr>
      <w:sz w:val="18"/>
      <w:szCs w:val="18"/>
    </w:rPr>
  </w:style>
  <w:style w:type="table" w:styleId="a5">
    <w:name w:val="Table Grid"/>
    <w:basedOn w:val="a1"/>
    <w:uiPriority w:val="59"/>
    <w:rsid w:val="007C7F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229A1"/>
    <w:pPr>
      <w:ind w:firstLineChars="200" w:firstLine="420"/>
    </w:pPr>
  </w:style>
</w:styles>
</file>

<file path=word/webSettings.xml><?xml version="1.0" encoding="utf-8"?>
<w:webSettings xmlns:r="http://schemas.openxmlformats.org/officeDocument/2006/relationships" xmlns:w="http://schemas.openxmlformats.org/wordprocessingml/2006/main">
  <w:divs>
    <w:div w:id="146041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A458CF-6FEA-4350-BBEB-0FD18D89A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969</TotalTime>
  <Pages>12</Pages>
  <Words>1132</Words>
  <Characters>6457</Characters>
  <Application>Microsoft Office Word</Application>
  <DocSecurity>0</DocSecurity>
  <Lines>53</Lines>
  <Paragraphs>15</Paragraphs>
  <ScaleCrop>false</ScaleCrop>
  <Company>微软中国</Company>
  <LinksUpToDate>false</LinksUpToDate>
  <CharactersWithSpaces>7574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17</cp:revision>
  <dcterms:created xsi:type="dcterms:W3CDTF">2014-11-21T02:32:00Z</dcterms:created>
  <dcterms:modified xsi:type="dcterms:W3CDTF">2014-11-28T07:39:00Z</dcterms:modified>
</cp:coreProperties>
</file>